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02CAD" w14:textId="6A77D348" w:rsidR="0092631A" w:rsidRPr="0092631A" w:rsidRDefault="0092631A" w:rsidP="0092631A">
      <w:pPr>
        <w:pStyle w:val="AralkYok"/>
        <w:jc w:val="center"/>
        <w:rPr>
          <w:rFonts w:ascii="Calibri" w:hAnsi="Calibri" w:cs="Calibri"/>
          <w:b/>
          <w:bCs/>
        </w:rPr>
      </w:pPr>
      <w:r w:rsidRPr="0092631A">
        <w:rPr>
          <w:rFonts w:ascii="Calibri" w:hAnsi="Calibri" w:cs="Calibri"/>
          <w:b/>
          <w:bCs/>
        </w:rPr>
        <w:t>202</w:t>
      </w:r>
      <w:r w:rsidR="00547995">
        <w:rPr>
          <w:rFonts w:ascii="Calibri" w:hAnsi="Calibri" w:cs="Calibri"/>
          <w:b/>
          <w:bCs/>
        </w:rPr>
        <w:t>6</w:t>
      </w:r>
      <w:r w:rsidRPr="0092631A">
        <w:rPr>
          <w:rFonts w:ascii="Calibri" w:hAnsi="Calibri" w:cs="Calibri"/>
          <w:b/>
          <w:bCs/>
        </w:rPr>
        <w:t>/202</w:t>
      </w:r>
      <w:r w:rsidR="00547995">
        <w:rPr>
          <w:rFonts w:ascii="Calibri" w:hAnsi="Calibri" w:cs="Calibri"/>
          <w:b/>
          <w:bCs/>
        </w:rPr>
        <w:t>7</w:t>
      </w:r>
      <w:r w:rsidRPr="0092631A">
        <w:rPr>
          <w:rFonts w:ascii="Calibri" w:hAnsi="Calibri" w:cs="Calibri"/>
          <w:b/>
          <w:bCs/>
        </w:rPr>
        <w:t xml:space="preserve"> EĞİTİM ÖĞRETİM YILI </w:t>
      </w:r>
      <w:r w:rsidR="0091172C">
        <w:rPr>
          <w:rFonts w:ascii="Calibri" w:hAnsi="Calibri" w:cs="Calibri"/>
          <w:b/>
          <w:bCs/>
        </w:rPr>
        <w:t>…………………………………………………………….</w:t>
      </w:r>
      <w:r w:rsidRPr="0092631A">
        <w:rPr>
          <w:rFonts w:ascii="Calibri" w:hAnsi="Calibri" w:cs="Calibri"/>
          <w:b/>
          <w:bCs/>
        </w:rPr>
        <w:t xml:space="preserve"> ANADOLU LİSESİ 9.SINIF </w:t>
      </w:r>
      <w:r>
        <w:rPr>
          <w:rFonts w:ascii="Calibri" w:hAnsi="Calibri" w:cs="Calibri"/>
          <w:b/>
          <w:bCs/>
        </w:rPr>
        <w:t>BİYOLOJİ</w:t>
      </w:r>
      <w:r w:rsidRPr="0092631A">
        <w:rPr>
          <w:rFonts w:ascii="Calibri" w:hAnsi="Calibri" w:cs="Calibri"/>
          <w:b/>
          <w:bCs/>
        </w:rPr>
        <w:t xml:space="preserve"> DERSİ ÜNİTELENDİRİLMİŞ YILLIK PLANI</w:t>
      </w:r>
    </w:p>
    <w:p w14:paraId="06E41438" w14:textId="77777777" w:rsidR="00F60C45" w:rsidRDefault="00F60C45" w:rsidP="0092631A">
      <w:pPr>
        <w:pStyle w:val="AralkYok"/>
      </w:pPr>
    </w:p>
    <w:tbl>
      <w:tblPr>
        <w:tblStyle w:val="TabloKlavuzu"/>
        <w:tblW w:w="0" w:type="auto"/>
        <w:shd w:val="clear" w:color="auto" w:fill="F7FEFF"/>
        <w:tblLook w:val="04A0" w:firstRow="1" w:lastRow="0" w:firstColumn="1" w:lastColumn="0" w:noHBand="0" w:noVBand="1"/>
      </w:tblPr>
      <w:tblGrid>
        <w:gridCol w:w="846"/>
        <w:gridCol w:w="5670"/>
        <w:gridCol w:w="3258"/>
        <w:gridCol w:w="3258"/>
        <w:gridCol w:w="3259"/>
      </w:tblGrid>
      <w:tr w:rsidR="0092631A" w14:paraId="315E86D4" w14:textId="77777777" w:rsidTr="00BB0D8B">
        <w:tc>
          <w:tcPr>
            <w:tcW w:w="846" w:type="dxa"/>
            <w:shd w:val="clear" w:color="auto" w:fill="F7FEFF"/>
          </w:tcPr>
          <w:p w14:paraId="00F6C7B0" w14:textId="7FC31A11" w:rsidR="0092631A" w:rsidRDefault="0092631A" w:rsidP="0092631A">
            <w:pPr>
              <w:pStyle w:val="AralkYok"/>
            </w:pPr>
            <w:r w:rsidRPr="00853CF9">
              <w:rPr>
                <w:rFonts w:ascii="Calibri" w:hAnsi="Calibri" w:cs="Calibri"/>
                <w:b/>
                <w:bCs/>
                <w:sz w:val="20"/>
                <w:szCs w:val="20"/>
              </w:rPr>
              <w:t>Tema No</w:t>
            </w:r>
          </w:p>
        </w:tc>
        <w:tc>
          <w:tcPr>
            <w:tcW w:w="5670" w:type="dxa"/>
            <w:shd w:val="clear" w:color="auto" w:fill="F7FEFF"/>
          </w:tcPr>
          <w:p w14:paraId="16575041" w14:textId="7ACBF59C" w:rsidR="0092631A" w:rsidRDefault="0092631A" w:rsidP="0092631A">
            <w:pPr>
              <w:pStyle w:val="AralkYok"/>
            </w:pPr>
            <w:r w:rsidRPr="00853CF9">
              <w:rPr>
                <w:rFonts w:ascii="Calibri" w:hAnsi="Calibri" w:cs="Calibri"/>
                <w:b/>
                <w:bCs/>
                <w:sz w:val="20"/>
                <w:szCs w:val="20"/>
              </w:rPr>
              <w:t>TEMA ADI</w:t>
            </w:r>
          </w:p>
        </w:tc>
        <w:tc>
          <w:tcPr>
            <w:tcW w:w="3258" w:type="dxa"/>
            <w:shd w:val="clear" w:color="auto" w:fill="F7FEFF"/>
          </w:tcPr>
          <w:p w14:paraId="2EAE92A0" w14:textId="7D9A5030" w:rsidR="0092631A" w:rsidRDefault="0092631A" w:rsidP="0092631A">
            <w:pPr>
              <w:pStyle w:val="AralkYok"/>
            </w:pPr>
            <w:r w:rsidRPr="00853CF9">
              <w:rPr>
                <w:rFonts w:ascii="Calibri" w:hAnsi="Calibri" w:cs="Calibri"/>
                <w:b/>
                <w:bCs/>
                <w:sz w:val="20"/>
                <w:szCs w:val="20"/>
              </w:rPr>
              <w:t>Öğrenme Çıktı Sayısı (Kazanım)</w:t>
            </w:r>
          </w:p>
        </w:tc>
        <w:tc>
          <w:tcPr>
            <w:tcW w:w="3258" w:type="dxa"/>
            <w:shd w:val="clear" w:color="auto" w:fill="F7FEFF"/>
          </w:tcPr>
          <w:p w14:paraId="7A3BCE43" w14:textId="24033EA5" w:rsidR="0092631A" w:rsidRDefault="0092631A" w:rsidP="0092631A">
            <w:pPr>
              <w:pStyle w:val="AralkYok"/>
            </w:pPr>
            <w:r w:rsidRPr="00853CF9">
              <w:rPr>
                <w:rFonts w:ascii="Calibri" w:hAnsi="Calibri" w:cs="Calibri"/>
                <w:b/>
                <w:bCs/>
                <w:sz w:val="20"/>
                <w:szCs w:val="20"/>
              </w:rPr>
              <w:t>Süre (Ders Saati)</w:t>
            </w:r>
          </w:p>
        </w:tc>
        <w:tc>
          <w:tcPr>
            <w:tcW w:w="3259" w:type="dxa"/>
            <w:shd w:val="clear" w:color="auto" w:fill="F7FEFF"/>
          </w:tcPr>
          <w:p w14:paraId="6364E97F" w14:textId="2B870780" w:rsidR="0092631A" w:rsidRDefault="0092631A" w:rsidP="0092631A">
            <w:pPr>
              <w:pStyle w:val="AralkYok"/>
            </w:pPr>
            <w:r w:rsidRPr="00853CF9">
              <w:rPr>
                <w:rFonts w:ascii="Calibri" w:hAnsi="Calibri" w:cs="Calibri"/>
                <w:b/>
                <w:color w:val="000000"/>
                <w:sz w:val="20"/>
                <w:szCs w:val="20"/>
              </w:rPr>
              <w:t>ORAN (%)</w:t>
            </w:r>
          </w:p>
        </w:tc>
      </w:tr>
      <w:tr w:rsidR="0092631A" w14:paraId="2D71D65A" w14:textId="77777777" w:rsidTr="00BB0D8B">
        <w:tc>
          <w:tcPr>
            <w:tcW w:w="846" w:type="dxa"/>
            <w:shd w:val="clear" w:color="auto" w:fill="F7FEFF"/>
          </w:tcPr>
          <w:p w14:paraId="126736C1" w14:textId="76377EE1" w:rsidR="0092631A" w:rsidRPr="0092631A" w:rsidRDefault="0092631A" w:rsidP="0092631A">
            <w:pPr>
              <w:pStyle w:val="AralkYok"/>
              <w:rPr>
                <w:b/>
                <w:bCs/>
              </w:rPr>
            </w:pPr>
            <w:r w:rsidRPr="0092631A">
              <w:rPr>
                <w:rFonts w:ascii="Calibri" w:hAnsi="Calibri" w:cs="Calibri"/>
                <w:b/>
                <w:bCs/>
                <w:sz w:val="20"/>
                <w:szCs w:val="20"/>
              </w:rPr>
              <w:t>1</w:t>
            </w:r>
          </w:p>
        </w:tc>
        <w:tc>
          <w:tcPr>
            <w:tcW w:w="5670" w:type="dxa"/>
            <w:shd w:val="clear" w:color="auto" w:fill="F7FEFF"/>
          </w:tcPr>
          <w:p w14:paraId="1CAC4562" w14:textId="03035084" w:rsidR="0092631A" w:rsidRPr="0092631A" w:rsidRDefault="0092631A" w:rsidP="0092631A">
            <w:pPr>
              <w:pStyle w:val="AralkYok"/>
              <w:rPr>
                <w:b/>
                <w:bCs/>
              </w:rPr>
            </w:pPr>
            <w:r w:rsidRPr="0092631A">
              <w:rPr>
                <w:rFonts w:ascii="Calibri" w:hAnsi="Calibri" w:cs="Calibri"/>
                <w:b/>
                <w:bCs/>
                <w:sz w:val="20"/>
                <w:szCs w:val="20"/>
              </w:rPr>
              <w:t xml:space="preserve">YAŞAM </w:t>
            </w:r>
          </w:p>
        </w:tc>
        <w:tc>
          <w:tcPr>
            <w:tcW w:w="3258" w:type="dxa"/>
            <w:shd w:val="clear" w:color="auto" w:fill="F7FEFF"/>
            <w:vAlign w:val="center"/>
          </w:tcPr>
          <w:p w14:paraId="17EE8E15" w14:textId="70AB6F3F" w:rsidR="0092631A" w:rsidRDefault="00496D69" w:rsidP="0092631A">
            <w:pPr>
              <w:pStyle w:val="AralkYok"/>
              <w:jc w:val="center"/>
            </w:pPr>
            <w:r>
              <w:t>8</w:t>
            </w:r>
          </w:p>
        </w:tc>
        <w:tc>
          <w:tcPr>
            <w:tcW w:w="3258" w:type="dxa"/>
            <w:shd w:val="clear" w:color="auto" w:fill="F7FEFF"/>
            <w:vAlign w:val="center"/>
          </w:tcPr>
          <w:p w14:paraId="35CD6810" w14:textId="3A9E3658" w:rsidR="0092631A" w:rsidRDefault="00496D69" w:rsidP="0092631A">
            <w:pPr>
              <w:pStyle w:val="AralkYok"/>
              <w:jc w:val="center"/>
            </w:pPr>
            <w:r>
              <w:rPr>
                <w:rFonts w:ascii="Calibri" w:hAnsi="Calibri" w:cs="Calibri"/>
                <w:sz w:val="20"/>
                <w:szCs w:val="20"/>
              </w:rPr>
              <w:t>44</w:t>
            </w:r>
          </w:p>
        </w:tc>
        <w:tc>
          <w:tcPr>
            <w:tcW w:w="3259" w:type="dxa"/>
            <w:shd w:val="clear" w:color="auto" w:fill="F7FEFF"/>
            <w:vAlign w:val="center"/>
          </w:tcPr>
          <w:p w14:paraId="241DFCA4" w14:textId="79D8A223" w:rsidR="0092631A" w:rsidRDefault="0092631A" w:rsidP="0092631A">
            <w:pPr>
              <w:pStyle w:val="AralkYok"/>
              <w:jc w:val="center"/>
            </w:pPr>
            <w:r>
              <w:t>53</w:t>
            </w:r>
          </w:p>
        </w:tc>
      </w:tr>
      <w:tr w:rsidR="0092631A" w14:paraId="4BB407D8" w14:textId="77777777" w:rsidTr="00BB0D8B">
        <w:tc>
          <w:tcPr>
            <w:tcW w:w="846" w:type="dxa"/>
            <w:shd w:val="clear" w:color="auto" w:fill="F7FEFF"/>
          </w:tcPr>
          <w:p w14:paraId="03390C12" w14:textId="2964374B" w:rsidR="0092631A" w:rsidRPr="0092631A" w:rsidRDefault="0092631A" w:rsidP="0092631A">
            <w:pPr>
              <w:pStyle w:val="AralkYok"/>
              <w:rPr>
                <w:b/>
                <w:bCs/>
              </w:rPr>
            </w:pPr>
            <w:r w:rsidRPr="0092631A">
              <w:rPr>
                <w:rFonts w:ascii="Calibri" w:hAnsi="Calibri" w:cs="Calibri"/>
                <w:b/>
                <w:bCs/>
                <w:sz w:val="20"/>
                <w:szCs w:val="20"/>
              </w:rPr>
              <w:t>2</w:t>
            </w:r>
          </w:p>
        </w:tc>
        <w:tc>
          <w:tcPr>
            <w:tcW w:w="5670" w:type="dxa"/>
            <w:shd w:val="clear" w:color="auto" w:fill="F7FEFF"/>
          </w:tcPr>
          <w:p w14:paraId="3E90CC0E" w14:textId="323CA8BD" w:rsidR="0092631A" w:rsidRPr="0092631A" w:rsidRDefault="0092631A" w:rsidP="0092631A">
            <w:pPr>
              <w:pStyle w:val="AralkYok"/>
              <w:rPr>
                <w:b/>
                <w:bCs/>
              </w:rPr>
            </w:pPr>
            <w:r w:rsidRPr="0092631A">
              <w:rPr>
                <w:rFonts w:ascii="Calibri" w:hAnsi="Calibri" w:cs="Calibri"/>
                <w:b/>
                <w:bCs/>
                <w:sz w:val="20"/>
                <w:szCs w:val="20"/>
              </w:rPr>
              <w:t>ORGANİZASYON</w:t>
            </w:r>
          </w:p>
        </w:tc>
        <w:tc>
          <w:tcPr>
            <w:tcW w:w="3258" w:type="dxa"/>
            <w:shd w:val="clear" w:color="auto" w:fill="F7FEFF"/>
            <w:vAlign w:val="center"/>
          </w:tcPr>
          <w:p w14:paraId="53F113CC" w14:textId="54C46BCB" w:rsidR="0092631A" w:rsidRDefault="00496D69" w:rsidP="0092631A">
            <w:pPr>
              <w:pStyle w:val="AralkYok"/>
              <w:jc w:val="center"/>
            </w:pPr>
            <w:r>
              <w:t>6</w:t>
            </w:r>
          </w:p>
        </w:tc>
        <w:tc>
          <w:tcPr>
            <w:tcW w:w="3258" w:type="dxa"/>
            <w:shd w:val="clear" w:color="auto" w:fill="F7FEFF"/>
            <w:vAlign w:val="center"/>
          </w:tcPr>
          <w:p w14:paraId="62915A5D" w14:textId="26849CC7" w:rsidR="0092631A" w:rsidRDefault="00496D69" w:rsidP="0092631A">
            <w:pPr>
              <w:pStyle w:val="AralkYok"/>
              <w:jc w:val="center"/>
            </w:pPr>
            <w:r>
              <w:rPr>
                <w:rFonts w:ascii="Calibri" w:hAnsi="Calibri" w:cs="Calibri"/>
                <w:sz w:val="20"/>
                <w:szCs w:val="20"/>
              </w:rPr>
              <w:t>24</w:t>
            </w:r>
          </w:p>
        </w:tc>
        <w:tc>
          <w:tcPr>
            <w:tcW w:w="3259" w:type="dxa"/>
            <w:shd w:val="clear" w:color="auto" w:fill="F7FEFF"/>
            <w:vAlign w:val="center"/>
          </w:tcPr>
          <w:p w14:paraId="7D449924" w14:textId="1F063D80" w:rsidR="0092631A" w:rsidRDefault="0092631A" w:rsidP="0092631A">
            <w:pPr>
              <w:pStyle w:val="AralkYok"/>
              <w:jc w:val="center"/>
            </w:pPr>
            <w:r>
              <w:t>42</w:t>
            </w:r>
          </w:p>
        </w:tc>
      </w:tr>
      <w:tr w:rsidR="0092631A" w14:paraId="38D4D53C" w14:textId="77777777" w:rsidTr="00BB0D8B">
        <w:tc>
          <w:tcPr>
            <w:tcW w:w="846" w:type="dxa"/>
            <w:shd w:val="clear" w:color="auto" w:fill="F7FEFF"/>
          </w:tcPr>
          <w:p w14:paraId="549DB66B" w14:textId="6C4E16BC" w:rsidR="0092631A" w:rsidRDefault="0092631A" w:rsidP="0092631A">
            <w:pPr>
              <w:pStyle w:val="AralkYok"/>
            </w:pPr>
          </w:p>
        </w:tc>
        <w:tc>
          <w:tcPr>
            <w:tcW w:w="5670" w:type="dxa"/>
            <w:shd w:val="clear" w:color="auto" w:fill="F7FEFF"/>
          </w:tcPr>
          <w:p w14:paraId="416C159E" w14:textId="0E0EE404" w:rsidR="0092631A" w:rsidRPr="0092631A" w:rsidRDefault="0092631A" w:rsidP="0092631A">
            <w:pPr>
              <w:pStyle w:val="AralkYok"/>
              <w:rPr>
                <w:b/>
                <w:bCs/>
              </w:rPr>
            </w:pPr>
            <w:r w:rsidRPr="0092631A">
              <w:rPr>
                <w:rFonts w:ascii="Calibri" w:hAnsi="Calibri" w:cs="Calibri"/>
                <w:b/>
                <w:bCs/>
                <w:sz w:val="20"/>
                <w:szCs w:val="20"/>
              </w:rPr>
              <w:t>OKUL TEMELLİ PLANLAMA</w:t>
            </w:r>
          </w:p>
        </w:tc>
        <w:tc>
          <w:tcPr>
            <w:tcW w:w="3258" w:type="dxa"/>
            <w:shd w:val="clear" w:color="auto" w:fill="F7FEFF"/>
            <w:vAlign w:val="center"/>
          </w:tcPr>
          <w:p w14:paraId="6A8613B4" w14:textId="51CCCC22" w:rsidR="0092631A" w:rsidRDefault="0092631A" w:rsidP="0092631A">
            <w:pPr>
              <w:pStyle w:val="AralkYok"/>
              <w:jc w:val="center"/>
            </w:pPr>
            <w:r w:rsidRPr="00853CF9">
              <w:rPr>
                <w:rFonts w:ascii="Calibri" w:hAnsi="Calibri" w:cs="Calibri"/>
                <w:sz w:val="20"/>
                <w:szCs w:val="20"/>
              </w:rPr>
              <w:t>-</w:t>
            </w:r>
          </w:p>
        </w:tc>
        <w:tc>
          <w:tcPr>
            <w:tcW w:w="3258" w:type="dxa"/>
            <w:shd w:val="clear" w:color="auto" w:fill="F7FEFF"/>
            <w:vAlign w:val="center"/>
          </w:tcPr>
          <w:p w14:paraId="34AEE145" w14:textId="38C024F8" w:rsidR="0092631A" w:rsidRDefault="0092631A" w:rsidP="0092631A">
            <w:pPr>
              <w:pStyle w:val="AralkYok"/>
              <w:jc w:val="center"/>
            </w:pPr>
            <w:r w:rsidRPr="00853CF9">
              <w:rPr>
                <w:rFonts w:ascii="Calibri" w:hAnsi="Calibri" w:cs="Calibri"/>
                <w:sz w:val="20"/>
                <w:szCs w:val="20"/>
              </w:rPr>
              <w:t>4</w:t>
            </w:r>
          </w:p>
        </w:tc>
        <w:tc>
          <w:tcPr>
            <w:tcW w:w="3259" w:type="dxa"/>
            <w:shd w:val="clear" w:color="auto" w:fill="F7FEFF"/>
            <w:vAlign w:val="center"/>
          </w:tcPr>
          <w:p w14:paraId="3404D7BA" w14:textId="4D721132" w:rsidR="0092631A" w:rsidRDefault="0092631A" w:rsidP="0092631A">
            <w:pPr>
              <w:pStyle w:val="AralkYok"/>
              <w:jc w:val="center"/>
            </w:pPr>
            <w:r>
              <w:t>5</w:t>
            </w:r>
          </w:p>
        </w:tc>
      </w:tr>
      <w:tr w:rsidR="0092631A" w14:paraId="75A25832" w14:textId="77777777" w:rsidTr="00BB0D8B">
        <w:tc>
          <w:tcPr>
            <w:tcW w:w="6516" w:type="dxa"/>
            <w:gridSpan w:val="2"/>
            <w:shd w:val="clear" w:color="auto" w:fill="F7FEFF"/>
            <w:vAlign w:val="center"/>
          </w:tcPr>
          <w:p w14:paraId="5A1E651C" w14:textId="73E7F684" w:rsidR="0092631A" w:rsidRPr="0092631A" w:rsidRDefault="0092631A" w:rsidP="0092631A">
            <w:pPr>
              <w:pStyle w:val="AralkYok"/>
              <w:jc w:val="right"/>
              <w:rPr>
                <w:b/>
                <w:bCs/>
              </w:rPr>
            </w:pPr>
            <w:r w:rsidRPr="0092631A">
              <w:rPr>
                <w:b/>
                <w:bCs/>
              </w:rPr>
              <w:t>TOPLAM:</w:t>
            </w:r>
          </w:p>
        </w:tc>
        <w:tc>
          <w:tcPr>
            <w:tcW w:w="3258" w:type="dxa"/>
            <w:shd w:val="clear" w:color="auto" w:fill="F7FEFF"/>
            <w:vAlign w:val="center"/>
          </w:tcPr>
          <w:p w14:paraId="5B19DBE1" w14:textId="31E5AB24" w:rsidR="0092631A" w:rsidRDefault="00426E0B" w:rsidP="0092631A">
            <w:pPr>
              <w:pStyle w:val="AralkYok"/>
              <w:jc w:val="center"/>
            </w:pPr>
            <w:r>
              <w:t>15</w:t>
            </w:r>
          </w:p>
        </w:tc>
        <w:tc>
          <w:tcPr>
            <w:tcW w:w="3258" w:type="dxa"/>
            <w:shd w:val="clear" w:color="auto" w:fill="F7FEFF"/>
            <w:vAlign w:val="center"/>
          </w:tcPr>
          <w:p w14:paraId="0A15387C" w14:textId="7726F73E" w:rsidR="0092631A" w:rsidRDefault="0092631A" w:rsidP="0092631A">
            <w:pPr>
              <w:pStyle w:val="AralkYok"/>
              <w:jc w:val="center"/>
            </w:pPr>
            <w:r>
              <w:t>72</w:t>
            </w:r>
          </w:p>
        </w:tc>
        <w:tc>
          <w:tcPr>
            <w:tcW w:w="3259" w:type="dxa"/>
            <w:shd w:val="clear" w:color="auto" w:fill="F7FEFF"/>
            <w:vAlign w:val="center"/>
          </w:tcPr>
          <w:p w14:paraId="6B24962E" w14:textId="47C6C350" w:rsidR="0092631A" w:rsidRDefault="0092631A" w:rsidP="0092631A">
            <w:pPr>
              <w:pStyle w:val="AralkYok"/>
              <w:jc w:val="center"/>
            </w:pPr>
            <w:r>
              <w:t>100</w:t>
            </w:r>
          </w:p>
        </w:tc>
      </w:tr>
    </w:tbl>
    <w:p w14:paraId="6C303AD5" w14:textId="77777777" w:rsidR="0092631A" w:rsidRDefault="0092631A" w:rsidP="0092631A">
      <w:pPr>
        <w:pStyle w:val="AralkYok"/>
      </w:pPr>
    </w:p>
    <w:tbl>
      <w:tblPr>
        <w:tblStyle w:val="TabloKlavuzu"/>
        <w:tblW w:w="25735" w:type="dxa"/>
        <w:tblLook w:val="04A0" w:firstRow="1" w:lastRow="0" w:firstColumn="1" w:lastColumn="0" w:noHBand="0" w:noVBand="1"/>
      </w:tblPr>
      <w:tblGrid>
        <w:gridCol w:w="499"/>
        <w:gridCol w:w="554"/>
        <w:gridCol w:w="473"/>
        <w:gridCol w:w="1577"/>
        <w:gridCol w:w="4972"/>
        <w:gridCol w:w="709"/>
        <w:gridCol w:w="731"/>
        <w:gridCol w:w="706"/>
        <w:gridCol w:w="709"/>
        <w:gridCol w:w="709"/>
        <w:gridCol w:w="849"/>
        <w:gridCol w:w="847"/>
        <w:gridCol w:w="787"/>
        <w:gridCol w:w="1086"/>
        <w:gridCol w:w="1083"/>
        <w:gridCol w:w="787"/>
        <w:gridCol w:w="787"/>
        <w:gridCol w:w="787"/>
        <w:gridCol w:w="787"/>
        <w:gridCol w:w="787"/>
        <w:gridCol w:w="787"/>
        <w:gridCol w:w="787"/>
        <w:gridCol w:w="787"/>
        <w:gridCol w:w="787"/>
        <w:gridCol w:w="787"/>
        <w:gridCol w:w="787"/>
        <w:gridCol w:w="787"/>
      </w:tblGrid>
      <w:tr w:rsidR="00DC6802" w:rsidRPr="00587706" w14:paraId="05254511" w14:textId="77777777" w:rsidTr="008D64AF">
        <w:trPr>
          <w:gridAfter w:val="12"/>
          <w:wAfter w:w="9444" w:type="dxa"/>
          <w:trHeight w:val="1111"/>
        </w:trPr>
        <w:tc>
          <w:tcPr>
            <w:tcW w:w="499" w:type="dxa"/>
            <w:shd w:val="clear" w:color="auto" w:fill="FFF7DD"/>
            <w:textDirection w:val="btLr"/>
            <w:vAlign w:val="center"/>
          </w:tcPr>
          <w:p w14:paraId="586EF539" w14:textId="77777777" w:rsidR="00547620" w:rsidRPr="00587706" w:rsidRDefault="00547620" w:rsidP="0037134F">
            <w:pPr>
              <w:pStyle w:val="AralkYok"/>
              <w:jc w:val="center"/>
              <w:rPr>
                <w:rFonts w:ascii="Calibri" w:hAnsi="Calibri" w:cs="Calibri"/>
              </w:rPr>
            </w:pPr>
            <w:r w:rsidRPr="00587706">
              <w:rPr>
                <w:rFonts w:ascii="Calibri" w:hAnsi="Calibri" w:cs="Calibri"/>
                <w:b/>
                <w:bCs/>
                <w:color w:val="C00000"/>
                <w:sz w:val="20"/>
                <w:szCs w:val="20"/>
              </w:rPr>
              <w:t>Aylar</w:t>
            </w:r>
          </w:p>
        </w:tc>
        <w:tc>
          <w:tcPr>
            <w:tcW w:w="554" w:type="dxa"/>
            <w:shd w:val="clear" w:color="auto" w:fill="FFF7DD"/>
            <w:textDirection w:val="btLr"/>
            <w:vAlign w:val="center"/>
          </w:tcPr>
          <w:p w14:paraId="33C2634D" w14:textId="77777777" w:rsidR="00547620" w:rsidRPr="00587706" w:rsidRDefault="00547620" w:rsidP="0037134F">
            <w:pPr>
              <w:pStyle w:val="AralkYok"/>
              <w:jc w:val="center"/>
              <w:rPr>
                <w:rFonts w:ascii="Calibri" w:hAnsi="Calibri" w:cs="Calibri"/>
              </w:rPr>
            </w:pPr>
            <w:r w:rsidRPr="00587706">
              <w:rPr>
                <w:rFonts w:ascii="Calibri" w:hAnsi="Calibri" w:cs="Calibri"/>
                <w:b/>
                <w:bCs/>
                <w:color w:val="C00000"/>
                <w:sz w:val="18"/>
                <w:szCs w:val="18"/>
              </w:rPr>
              <w:t>Haftalar</w:t>
            </w:r>
          </w:p>
        </w:tc>
        <w:tc>
          <w:tcPr>
            <w:tcW w:w="473" w:type="dxa"/>
            <w:shd w:val="clear" w:color="auto" w:fill="FFF7DD"/>
            <w:textDirection w:val="btLr"/>
            <w:vAlign w:val="center"/>
          </w:tcPr>
          <w:p w14:paraId="43684169" w14:textId="77777777" w:rsidR="00547620" w:rsidRPr="00587706" w:rsidRDefault="00547620" w:rsidP="0037134F">
            <w:pPr>
              <w:pStyle w:val="AralkYok"/>
              <w:jc w:val="center"/>
              <w:rPr>
                <w:rFonts w:ascii="Calibri" w:hAnsi="Calibri" w:cs="Calibri"/>
              </w:rPr>
            </w:pPr>
            <w:r w:rsidRPr="00587706">
              <w:rPr>
                <w:rFonts w:ascii="Calibri" w:hAnsi="Calibri" w:cs="Calibri"/>
                <w:b/>
                <w:bCs/>
                <w:color w:val="C00000"/>
                <w:sz w:val="20"/>
                <w:szCs w:val="20"/>
              </w:rPr>
              <w:t>Süre(Saat)</w:t>
            </w:r>
          </w:p>
        </w:tc>
        <w:tc>
          <w:tcPr>
            <w:tcW w:w="1577" w:type="dxa"/>
            <w:shd w:val="clear" w:color="auto" w:fill="EBF3FB"/>
            <w:textDirection w:val="btLr"/>
            <w:vAlign w:val="center"/>
          </w:tcPr>
          <w:p w14:paraId="11A23B14" w14:textId="0C4CE238" w:rsidR="00547620" w:rsidRPr="00587706" w:rsidRDefault="00496D69" w:rsidP="0037134F">
            <w:pPr>
              <w:pStyle w:val="AralkYok"/>
              <w:jc w:val="center"/>
              <w:rPr>
                <w:rFonts w:ascii="Calibri" w:hAnsi="Calibri" w:cs="Calibri"/>
              </w:rPr>
            </w:pPr>
            <w:r>
              <w:rPr>
                <w:rFonts w:ascii="Calibri" w:hAnsi="Calibri" w:cs="Calibri"/>
                <w:b/>
                <w:bCs/>
                <w:color w:val="C00000"/>
                <w:sz w:val="20"/>
                <w:szCs w:val="20"/>
              </w:rPr>
              <w:t>ÖĞRENME ÇIKTILARI</w:t>
            </w:r>
          </w:p>
        </w:tc>
        <w:tc>
          <w:tcPr>
            <w:tcW w:w="4972" w:type="dxa"/>
            <w:shd w:val="clear" w:color="auto" w:fill="EFF9EB"/>
            <w:vAlign w:val="center"/>
          </w:tcPr>
          <w:p w14:paraId="17C13141" w14:textId="3394C6E1" w:rsidR="00547620" w:rsidRPr="00587706" w:rsidRDefault="00496D69" w:rsidP="0037134F">
            <w:pPr>
              <w:pStyle w:val="AralkYok"/>
              <w:jc w:val="center"/>
              <w:rPr>
                <w:rFonts w:ascii="Calibri" w:hAnsi="Calibri" w:cs="Calibri"/>
              </w:rPr>
            </w:pPr>
            <w:r>
              <w:rPr>
                <w:rFonts w:ascii="Calibri" w:hAnsi="Calibri" w:cs="Calibri"/>
                <w:b/>
                <w:color w:val="C00000"/>
                <w:sz w:val="20"/>
                <w:szCs w:val="20"/>
              </w:rPr>
              <w:t>SÜREÇ BİLEŞENLERİ</w:t>
            </w:r>
          </w:p>
        </w:tc>
        <w:tc>
          <w:tcPr>
            <w:tcW w:w="709" w:type="dxa"/>
            <w:shd w:val="clear" w:color="auto" w:fill="FBEFF9"/>
            <w:textDirection w:val="btLr"/>
            <w:vAlign w:val="center"/>
          </w:tcPr>
          <w:p w14:paraId="698B4CEC" w14:textId="77777777" w:rsidR="00547620" w:rsidRPr="00587706" w:rsidRDefault="00547620" w:rsidP="0037134F">
            <w:pPr>
              <w:pStyle w:val="AralkYok"/>
              <w:jc w:val="center"/>
              <w:rPr>
                <w:rFonts w:ascii="Calibri" w:hAnsi="Calibri" w:cs="Calibri"/>
              </w:rPr>
            </w:pPr>
            <w:r w:rsidRPr="00587706">
              <w:rPr>
                <w:rFonts w:ascii="Calibri" w:hAnsi="Calibri" w:cs="Calibri"/>
                <w:color w:val="C00000"/>
                <w:sz w:val="18"/>
                <w:szCs w:val="18"/>
              </w:rPr>
              <w:t>ALAN BECERİLERİ</w:t>
            </w:r>
          </w:p>
        </w:tc>
        <w:tc>
          <w:tcPr>
            <w:tcW w:w="731" w:type="dxa"/>
            <w:shd w:val="clear" w:color="auto" w:fill="EBF3FB"/>
            <w:textDirection w:val="btLr"/>
            <w:vAlign w:val="center"/>
          </w:tcPr>
          <w:p w14:paraId="2012F06C" w14:textId="77777777" w:rsidR="00547620" w:rsidRPr="00587706" w:rsidRDefault="00547620" w:rsidP="0037134F">
            <w:pPr>
              <w:pStyle w:val="AralkYok"/>
              <w:jc w:val="center"/>
              <w:rPr>
                <w:rFonts w:ascii="Calibri" w:hAnsi="Calibri" w:cs="Calibri"/>
              </w:rPr>
            </w:pPr>
            <w:r w:rsidRPr="00587706">
              <w:rPr>
                <w:rFonts w:ascii="Calibri" w:hAnsi="Calibri" w:cs="Calibri"/>
                <w:color w:val="C00000"/>
                <w:sz w:val="18"/>
                <w:szCs w:val="18"/>
              </w:rPr>
              <w:t>KAVRAMSAL BECERİLER</w:t>
            </w:r>
          </w:p>
        </w:tc>
        <w:tc>
          <w:tcPr>
            <w:tcW w:w="706" w:type="dxa"/>
            <w:shd w:val="clear" w:color="auto" w:fill="FFF7DD"/>
            <w:textDirection w:val="btLr"/>
            <w:vAlign w:val="center"/>
          </w:tcPr>
          <w:p w14:paraId="119E2E49" w14:textId="77777777" w:rsidR="00547620" w:rsidRPr="00587706" w:rsidRDefault="00547620" w:rsidP="0037134F">
            <w:pPr>
              <w:pStyle w:val="AralkYok"/>
              <w:jc w:val="center"/>
              <w:rPr>
                <w:rFonts w:ascii="Calibri" w:hAnsi="Calibri" w:cs="Calibri"/>
              </w:rPr>
            </w:pPr>
            <w:r w:rsidRPr="00587706">
              <w:rPr>
                <w:rFonts w:ascii="Calibri" w:hAnsi="Calibri" w:cs="Calibri"/>
                <w:color w:val="C00000"/>
                <w:sz w:val="18"/>
                <w:szCs w:val="18"/>
              </w:rPr>
              <w:t>EĞİLİMLER</w:t>
            </w:r>
          </w:p>
        </w:tc>
        <w:tc>
          <w:tcPr>
            <w:tcW w:w="2267" w:type="dxa"/>
            <w:gridSpan w:val="3"/>
            <w:shd w:val="clear" w:color="auto" w:fill="F8F2F2"/>
            <w:textDirection w:val="btLr"/>
            <w:vAlign w:val="center"/>
          </w:tcPr>
          <w:p w14:paraId="7C627232" w14:textId="77777777" w:rsidR="00547620" w:rsidRPr="00587706" w:rsidRDefault="00547620" w:rsidP="0037134F">
            <w:pPr>
              <w:pStyle w:val="AralkYok"/>
              <w:jc w:val="center"/>
              <w:rPr>
                <w:rFonts w:ascii="Calibri" w:hAnsi="Calibri" w:cs="Calibri"/>
              </w:rPr>
            </w:pPr>
            <w:r w:rsidRPr="00587706">
              <w:rPr>
                <w:rFonts w:ascii="Calibri" w:hAnsi="Calibri" w:cs="Calibri"/>
                <w:color w:val="C00000"/>
                <w:sz w:val="18"/>
                <w:szCs w:val="18"/>
              </w:rPr>
              <w:t>PROGRAMLAR ARASI BİLEŞENLER</w:t>
            </w:r>
          </w:p>
        </w:tc>
        <w:tc>
          <w:tcPr>
            <w:tcW w:w="847" w:type="dxa"/>
            <w:shd w:val="clear" w:color="auto" w:fill="EFF9EB"/>
            <w:textDirection w:val="btLr"/>
            <w:vAlign w:val="center"/>
          </w:tcPr>
          <w:p w14:paraId="67C3D389" w14:textId="77777777" w:rsidR="00547620" w:rsidRPr="00587706" w:rsidRDefault="00547620" w:rsidP="0037134F">
            <w:pPr>
              <w:pStyle w:val="AralkYok"/>
              <w:jc w:val="center"/>
              <w:rPr>
                <w:rFonts w:ascii="Calibri" w:hAnsi="Calibri" w:cs="Calibri"/>
              </w:rPr>
            </w:pPr>
            <w:r w:rsidRPr="00587706">
              <w:rPr>
                <w:rFonts w:ascii="Calibri" w:hAnsi="Calibri" w:cs="Calibri"/>
                <w:color w:val="C00000"/>
                <w:sz w:val="18"/>
                <w:szCs w:val="18"/>
              </w:rPr>
              <w:t>DİSİPLİNLER ARASI İLİŞKİLER</w:t>
            </w:r>
          </w:p>
        </w:tc>
        <w:tc>
          <w:tcPr>
            <w:tcW w:w="787" w:type="dxa"/>
            <w:shd w:val="clear" w:color="auto" w:fill="FFF7DD"/>
            <w:textDirection w:val="btLr"/>
            <w:vAlign w:val="center"/>
          </w:tcPr>
          <w:p w14:paraId="5E9713D9" w14:textId="775D88C3" w:rsidR="00547620" w:rsidRPr="00587706" w:rsidRDefault="00DC6802" w:rsidP="0037134F">
            <w:pPr>
              <w:pStyle w:val="AralkYok"/>
              <w:jc w:val="center"/>
              <w:rPr>
                <w:rFonts w:ascii="Calibri" w:hAnsi="Calibri" w:cs="Calibri"/>
              </w:rPr>
            </w:pPr>
            <w:r w:rsidRPr="00DC6802">
              <w:rPr>
                <w:rFonts w:ascii="Calibri" w:hAnsi="Calibri" w:cs="Calibri"/>
                <w:bCs/>
                <w:color w:val="C00000"/>
                <w:sz w:val="18"/>
                <w:szCs w:val="18"/>
              </w:rPr>
              <w:t>BECERİLER ARASI İLİŞKİLER</w:t>
            </w:r>
          </w:p>
        </w:tc>
        <w:tc>
          <w:tcPr>
            <w:tcW w:w="1086" w:type="dxa"/>
            <w:shd w:val="clear" w:color="auto" w:fill="EBF3FB"/>
            <w:textDirection w:val="btLr"/>
            <w:vAlign w:val="center"/>
          </w:tcPr>
          <w:p w14:paraId="64E146F1" w14:textId="77777777" w:rsidR="00547620" w:rsidRPr="00587706" w:rsidRDefault="00547620" w:rsidP="0037134F">
            <w:pPr>
              <w:pStyle w:val="AralkYok"/>
              <w:jc w:val="center"/>
              <w:rPr>
                <w:rFonts w:ascii="Calibri" w:hAnsi="Calibri" w:cs="Calibri"/>
              </w:rPr>
            </w:pPr>
            <w:r w:rsidRPr="00587706">
              <w:rPr>
                <w:rFonts w:ascii="Calibri" w:hAnsi="Calibri" w:cs="Calibri"/>
                <w:bCs/>
                <w:color w:val="C00000"/>
                <w:sz w:val="20"/>
                <w:szCs w:val="20"/>
              </w:rPr>
              <w:t>Belirli Gün Haftalar</w:t>
            </w:r>
          </w:p>
        </w:tc>
        <w:tc>
          <w:tcPr>
            <w:tcW w:w="1083" w:type="dxa"/>
            <w:shd w:val="clear" w:color="auto" w:fill="FBEFF9"/>
            <w:textDirection w:val="btLr"/>
            <w:vAlign w:val="center"/>
          </w:tcPr>
          <w:p w14:paraId="316B86F5" w14:textId="77777777" w:rsidR="00547620" w:rsidRPr="00587706" w:rsidRDefault="00547620" w:rsidP="0037134F">
            <w:pPr>
              <w:pStyle w:val="AralkYok"/>
              <w:jc w:val="center"/>
              <w:rPr>
                <w:rFonts w:ascii="Calibri" w:hAnsi="Calibri" w:cs="Calibri"/>
              </w:rPr>
            </w:pPr>
            <w:r w:rsidRPr="00587706">
              <w:rPr>
                <w:rFonts w:ascii="Calibri" w:hAnsi="Calibri" w:cs="Calibri"/>
                <w:bCs/>
                <w:color w:val="C00000"/>
                <w:sz w:val="20"/>
                <w:szCs w:val="20"/>
              </w:rPr>
              <w:t>Açıklama</w:t>
            </w:r>
          </w:p>
        </w:tc>
      </w:tr>
      <w:tr w:rsidR="00547620" w:rsidRPr="00587706" w14:paraId="5DA48448" w14:textId="77777777" w:rsidTr="008D64AF">
        <w:trPr>
          <w:gridAfter w:val="12"/>
          <w:wAfter w:w="9444" w:type="dxa"/>
          <w:trHeight w:val="833"/>
        </w:trPr>
        <w:tc>
          <w:tcPr>
            <w:tcW w:w="16291" w:type="dxa"/>
            <w:gridSpan w:val="15"/>
            <w:shd w:val="clear" w:color="auto" w:fill="FFF7DD"/>
            <w:vAlign w:val="center"/>
          </w:tcPr>
          <w:p w14:paraId="264DAF81" w14:textId="0F4358EE" w:rsidR="00547620" w:rsidRPr="00587706" w:rsidRDefault="00547620" w:rsidP="00547620">
            <w:pPr>
              <w:pStyle w:val="ListeParagraf"/>
              <w:numPr>
                <w:ilvl w:val="0"/>
                <w:numId w:val="1"/>
              </w:numPr>
              <w:ind w:left="314" w:hanging="314"/>
              <w:rPr>
                <w:rFonts w:ascii="Calibri" w:hAnsi="Calibri" w:cs="Calibri"/>
                <w:b/>
                <w:bCs/>
                <w:color w:val="C00000"/>
                <w:sz w:val="20"/>
                <w:szCs w:val="20"/>
              </w:rPr>
            </w:pPr>
            <w:r w:rsidRPr="00587706">
              <w:rPr>
                <w:rFonts w:ascii="Calibri" w:hAnsi="Calibri" w:cs="Calibri"/>
                <w:b/>
                <w:bCs/>
                <w:color w:val="275317" w:themeColor="accent6" w:themeShade="80"/>
                <w:sz w:val="20"/>
                <w:szCs w:val="20"/>
              </w:rPr>
              <w:t>TEMA</w:t>
            </w:r>
            <w:r w:rsidRPr="00587706">
              <w:rPr>
                <w:rFonts w:ascii="Calibri" w:hAnsi="Calibri" w:cs="Calibri"/>
                <w:b/>
                <w:bCs/>
                <w:color w:val="C00000"/>
                <w:sz w:val="20"/>
                <w:szCs w:val="20"/>
              </w:rPr>
              <w:t xml:space="preserve">               : </w:t>
            </w:r>
            <w:r>
              <w:rPr>
                <w:rFonts w:ascii="Calibri" w:hAnsi="Calibri" w:cs="Calibri"/>
                <w:b/>
                <w:bCs/>
                <w:color w:val="C00000"/>
                <w:sz w:val="20"/>
                <w:szCs w:val="20"/>
              </w:rPr>
              <w:t>YAŞAM</w:t>
            </w:r>
          </w:p>
          <w:p w14:paraId="0D52B8CA" w14:textId="2F6D65D7" w:rsidR="00547620" w:rsidRPr="00587706" w:rsidRDefault="00547620" w:rsidP="00547620">
            <w:pPr>
              <w:rPr>
                <w:rFonts w:ascii="Calibri" w:hAnsi="Calibri" w:cs="Calibri"/>
                <w:b/>
                <w:sz w:val="20"/>
                <w:szCs w:val="20"/>
              </w:rPr>
            </w:pPr>
            <w:r w:rsidRPr="00587706">
              <w:rPr>
                <w:rFonts w:ascii="Calibri" w:hAnsi="Calibri" w:cs="Calibri"/>
                <w:b/>
                <w:color w:val="275317" w:themeColor="accent6" w:themeShade="80"/>
                <w:sz w:val="20"/>
                <w:szCs w:val="20"/>
              </w:rPr>
              <w:t xml:space="preserve">Kazanım Sayısı      : </w:t>
            </w:r>
            <w:r>
              <w:rPr>
                <w:rFonts w:ascii="Calibri" w:hAnsi="Calibri" w:cs="Calibri"/>
                <w:b/>
                <w:color w:val="C00000"/>
                <w:sz w:val="20"/>
                <w:szCs w:val="20"/>
              </w:rPr>
              <w:t>7</w:t>
            </w:r>
            <w:r w:rsidRPr="00587706">
              <w:rPr>
                <w:rFonts w:ascii="Calibri" w:hAnsi="Calibri" w:cs="Calibri"/>
                <w:b/>
                <w:color w:val="C00000"/>
                <w:sz w:val="20"/>
                <w:szCs w:val="20"/>
              </w:rPr>
              <w:t xml:space="preserve"> </w:t>
            </w:r>
            <w:r w:rsidRPr="00587706">
              <w:rPr>
                <w:rFonts w:ascii="Calibri" w:hAnsi="Calibri" w:cs="Calibri"/>
                <w:b/>
                <w:sz w:val="20"/>
                <w:szCs w:val="20"/>
              </w:rPr>
              <w:t xml:space="preserve">         </w:t>
            </w:r>
          </w:p>
          <w:p w14:paraId="05B7221E" w14:textId="75113444" w:rsidR="00547620" w:rsidRPr="00587706" w:rsidRDefault="00547620" w:rsidP="00547620">
            <w:pPr>
              <w:pStyle w:val="AralkYok"/>
              <w:rPr>
                <w:rFonts w:ascii="Calibri" w:hAnsi="Calibri" w:cs="Calibri"/>
                <w:bCs/>
                <w:color w:val="C00000"/>
                <w:sz w:val="20"/>
                <w:szCs w:val="20"/>
              </w:rPr>
            </w:pPr>
            <w:r w:rsidRPr="00587706">
              <w:rPr>
                <w:rFonts w:ascii="Calibri" w:hAnsi="Calibri" w:cs="Calibri"/>
                <w:b/>
                <w:color w:val="275317" w:themeColor="accent6" w:themeShade="80"/>
                <w:sz w:val="20"/>
                <w:szCs w:val="20"/>
              </w:rPr>
              <w:t xml:space="preserve">Ders saati               : </w:t>
            </w:r>
            <w:r w:rsidR="00496D69">
              <w:rPr>
                <w:rFonts w:ascii="Calibri" w:hAnsi="Calibri" w:cs="Calibri"/>
                <w:b/>
                <w:color w:val="C00000"/>
                <w:sz w:val="20"/>
                <w:szCs w:val="20"/>
              </w:rPr>
              <w:t>44</w:t>
            </w:r>
            <w:r w:rsidRPr="00587706">
              <w:rPr>
                <w:rFonts w:ascii="Calibri" w:hAnsi="Calibri" w:cs="Calibri"/>
                <w:b/>
                <w:color w:val="C00000"/>
                <w:sz w:val="20"/>
                <w:szCs w:val="20"/>
              </w:rPr>
              <w:t xml:space="preserve"> saat</w:t>
            </w:r>
          </w:p>
        </w:tc>
      </w:tr>
      <w:tr w:rsidR="00DC6802" w:rsidRPr="00587706" w14:paraId="5B8C0606" w14:textId="77777777" w:rsidTr="008D64AF">
        <w:trPr>
          <w:gridAfter w:val="12"/>
          <w:wAfter w:w="9444" w:type="dxa"/>
          <w:cantSplit/>
          <w:trHeight w:val="844"/>
        </w:trPr>
        <w:tc>
          <w:tcPr>
            <w:tcW w:w="499" w:type="dxa"/>
            <w:vMerge w:val="restart"/>
            <w:shd w:val="clear" w:color="auto" w:fill="FFF7DD"/>
            <w:textDirection w:val="btLr"/>
            <w:vAlign w:val="center"/>
          </w:tcPr>
          <w:p w14:paraId="57352FAB" w14:textId="30FDC070" w:rsidR="00DC6802" w:rsidRPr="00587706" w:rsidRDefault="00DC6802" w:rsidP="0037134F">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54" w:type="dxa"/>
            <w:shd w:val="clear" w:color="auto" w:fill="FFF7DD"/>
            <w:vAlign w:val="center"/>
          </w:tcPr>
          <w:p w14:paraId="2E729341" w14:textId="7457C1F5"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7C88002C" w14:textId="2EB9218B"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087B96D7" w14:textId="25B3C5EC" w:rsidR="00DC6802" w:rsidRPr="00547620" w:rsidRDefault="00DC6802" w:rsidP="0037134F">
            <w:pPr>
              <w:pStyle w:val="AralkYok"/>
              <w:jc w:val="center"/>
              <w:rPr>
                <w:rFonts w:ascii="Calibri" w:hAnsi="Calibri" w:cs="Calibri"/>
                <w:color w:val="C00000"/>
                <w:sz w:val="20"/>
                <w:szCs w:val="20"/>
              </w:rPr>
            </w:pPr>
            <w:r w:rsidRPr="00547620">
              <w:rPr>
                <w:rFonts w:ascii="Calibri" w:hAnsi="Calibri" w:cs="Calibri"/>
                <w:sz w:val="20"/>
                <w:szCs w:val="20"/>
              </w:rPr>
              <w:t>BİY.9.1.1. Biyolojideki dönüm noktalarının insan hayatına katkılarını sorgulayabilme</w:t>
            </w:r>
          </w:p>
        </w:tc>
        <w:tc>
          <w:tcPr>
            <w:tcW w:w="4972" w:type="dxa"/>
            <w:shd w:val="clear" w:color="auto" w:fill="EFF9EB"/>
            <w:vAlign w:val="center"/>
          </w:tcPr>
          <w:p w14:paraId="08B7976E" w14:textId="77777777" w:rsidR="00DC6802" w:rsidRDefault="00DC6802" w:rsidP="00547620">
            <w:pPr>
              <w:pStyle w:val="AralkYok"/>
              <w:rPr>
                <w:rFonts w:ascii="Calibri" w:hAnsi="Calibri" w:cs="Calibri"/>
                <w:bCs/>
                <w:i/>
                <w:iCs/>
                <w:sz w:val="18"/>
                <w:szCs w:val="18"/>
              </w:rPr>
            </w:pPr>
            <w:r w:rsidRPr="00547620">
              <w:rPr>
                <w:rFonts w:ascii="Calibri" w:hAnsi="Calibri" w:cs="Calibri"/>
                <w:bCs/>
                <w:i/>
                <w:iCs/>
                <w:sz w:val="18"/>
                <w:szCs w:val="18"/>
              </w:rPr>
              <w:t xml:space="preserve">a) Biyolojideki dönüm noktalarının insan hayatına katkılarını belirtir. </w:t>
            </w:r>
          </w:p>
          <w:p w14:paraId="08567D84" w14:textId="072D5AB4" w:rsidR="00DC6802" w:rsidRPr="00547620" w:rsidRDefault="00DC6802" w:rsidP="00547620">
            <w:pPr>
              <w:pStyle w:val="AralkYok"/>
              <w:rPr>
                <w:rFonts w:ascii="Calibri" w:hAnsi="Calibri" w:cs="Calibri"/>
                <w:bCs/>
                <w:i/>
                <w:iCs/>
                <w:sz w:val="18"/>
                <w:szCs w:val="18"/>
              </w:rPr>
            </w:pPr>
            <w:r w:rsidRPr="00547620">
              <w:rPr>
                <w:rFonts w:ascii="Calibri" w:hAnsi="Calibri" w:cs="Calibri"/>
                <w:bCs/>
                <w:i/>
                <w:iCs/>
                <w:sz w:val="18"/>
                <w:szCs w:val="18"/>
              </w:rPr>
              <w:t xml:space="preserve">b) Biyolojideki dönüm noktalarının insan hayatına katkılarıyla ilgili sorular sorar. </w:t>
            </w:r>
          </w:p>
        </w:tc>
        <w:tc>
          <w:tcPr>
            <w:tcW w:w="709" w:type="dxa"/>
            <w:vMerge w:val="restart"/>
            <w:shd w:val="clear" w:color="auto" w:fill="FBEFF9"/>
            <w:textDirection w:val="btLr"/>
            <w:vAlign w:val="center"/>
          </w:tcPr>
          <w:p w14:paraId="7919E866" w14:textId="0673FF12" w:rsidR="00DC6802" w:rsidRPr="00956EF8" w:rsidRDefault="00DC6802" w:rsidP="0037134F">
            <w:pPr>
              <w:pStyle w:val="AralkYok"/>
              <w:jc w:val="center"/>
              <w:rPr>
                <w:rFonts w:ascii="Calibri" w:hAnsi="Calibri" w:cs="Calibri"/>
                <w:sz w:val="18"/>
                <w:szCs w:val="18"/>
              </w:rPr>
            </w:pPr>
            <w:r w:rsidRPr="00956EF8">
              <w:rPr>
                <w:rFonts w:ascii="Calibri" w:hAnsi="Calibri" w:cs="Calibri"/>
                <w:sz w:val="18"/>
                <w:szCs w:val="18"/>
              </w:rPr>
              <w:t>FBAB1. Bilimsel Gözlem, FBAB2. Sınıflandırma, FBAB8. Bilimsel Çıkarım</w:t>
            </w:r>
          </w:p>
        </w:tc>
        <w:tc>
          <w:tcPr>
            <w:tcW w:w="731" w:type="dxa"/>
            <w:vMerge w:val="restart"/>
            <w:shd w:val="clear" w:color="auto" w:fill="EBF3FB"/>
            <w:textDirection w:val="btLr"/>
            <w:vAlign w:val="center"/>
          </w:tcPr>
          <w:p w14:paraId="71F57AC7" w14:textId="1FD7FF93" w:rsidR="00DC6802" w:rsidRPr="00956EF8" w:rsidRDefault="00DC6802" w:rsidP="0037134F">
            <w:pPr>
              <w:pStyle w:val="AralkYok"/>
              <w:jc w:val="center"/>
              <w:rPr>
                <w:rFonts w:ascii="Calibri" w:hAnsi="Calibri" w:cs="Calibri"/>
                <w:sz w:val="18"/>
                <w:szCs w:val="18"/>
              </w:rPr>
            </w:pPr>
            <w:r w:rsidRPr="00956EF8">
              <w:rPr>
                <w:rFonts w:ascii="Calibri" w:hAnsi="Calibri" w:cs="Calibri"/>
                <w:sz w:val="18"/>
                <w:szCs w:val="18"/>
              </w:rPr>
              <w:t>KB2.6. Bilgi Toplama, KB2.8. Sorgulama, KB2.10. Çıkarım Yapma, KB2.14. Yorumlama</w:t>
            </w:r>
          </w:p>
        </w:tc>
        <w:tc>
          <w:tcPr>
            <w:tcW w:w="706" w:type="dxa"/>
            <w:vMerge w:val="restart"/>
            <w:shd w:val="clear" w:color="auto" w:fill="FFF7DD"/>
            <w:textDirection w:val="btLr"/>
            <w:vAlign w:val="center"/>
          </w:tcPr>
          <w:p w14:paraId="71740985" w14:textId="57387E30" w:rsidR="00DC6802" w:rsidRPr="00956EF8" w:rsidRDefault="00DC6802" w:rsidP="0037134F">
            <w:pPr>
              <w:pStyle w:val="AralkYok"/>
              <w:jc w:val="center"/>
              <w:rPr>
                <w:rFonts w:ascii="Calibri" w:hAnsi="Calibri" w:cs="Calibri"/>
                <w:sz w:val="18"/>
                <w:szCs w:val="18"/>
              </w:rPr>
            </w:pPr>
            <w:r w:rsidRPr="00956EF8">
              <w:rPr>
                <w:rFonts w:ascii="Calibri" w:hAnsi="Calibri" w:cs="Calibri"/>
                <w:sz w:val="18"/>
                <w:szCs w:val="18"/>
              </w:rPr>
              <w:t>E1.1. Merak, E3.4. Gerçeği Arama, E3.8. Soru Sorma</w:t>
            </w:r>
          </w:p>
        </w:tc>
        <w:tc>
          <w:tcPr>
            <w:tcW w:w="709" w:type="dxa"/>
            <w:vMerge w:val="restart"/>
            <w:shd w:val="clear" w:color="auto" w:fill="F8F2F2"/>
            <w:textDirection w:val="btLr"/>
            <w:vAlign w:val="center"/>
          </w:tcPr>
          <w:p w14:paraId="3AA650BE" w14:textId="77777777" w:rsidR="00DC6802" w:rsidRDefault="00DC6802" w:rsidP="0037134F">
            <w:pPr>
              <w:pStyle w:val="AralkYok"/>
              <w:jc w:val="center"/>
              <w:rPr>
                <w:rFonts w:ascii="Calibri" w:hAnsi="Calibri" w:cs="Calibri"/>
                <w:color w:val="C00000"/>
                <w:sz w:val="18"/>
                <w:szCs w:val="18"/>
              </w:rPr>
            </w:pPr>
            <w:r w:rsidRPr="00956EF8">
              <w:rPr>
                <w:rFonts w:ascii="Calibri" w:hAnsi="Calibri" w:cs="Calibri"/>
                <w:color w:val="C00000"/>
                <w:sz w:val="18"/>
                <w:szCs w:val="18"/>
              </w:rPr>
              <w:t xml:space="preserve">Sosyal-Duygusal Öğrenme Becerileri </w:t>
            </w:r>
          </w:p>
          <w:p w14:paraId="0B9E1C72" w14:textId="3E757214" w:rsidR="00DC6802" w:rsidRPr="00587706" w:rsidRDefault="00DC6802" w:rsidP="0037134F">
            <w:pPr>
              <w:pStyle w:val="AralkYok"/>
              <w:jc w:val="center"/>
              <w:rPr>
                <w:rFonts w:ascii="Calibri" w:hAnsi="Calibri" w:cs="Calibri"/>
                <w:color w:val="C00000"/>
                <w:sz w:val="18"/>
                <w:szCs w:val="18"/>
              </w:rPr>
            </w:pPr>
            <w:r w:rsidRPr="00956EF8">
              <w:rPr>
                <w:rFonts w:ascii="Calibri" w:hAnsi="Calibri" w:cs="Calibri"/>
                <w:sz w:val="18"/>
                <w:szCs w:val="18"/>
              </w:rPr>
              <w:t>SDB1.2. Kendini Düzenleme (Öz Düzenleme), SDB2.1. İletişim</w:t>
            </w:r>
          </w:p>
        </w:tc>
        <w:tc>
          <w:tcPr>
            <w:tcW w:w="709" w:type="dxa"/>
            <w:vMerge w:val="restart"/>
            <w:shd w:val="clear" w:color="auto" w:fill="F8F2F2"/>
            <w:textDirection w:val="btLr"/>
            <w:vAlign w:val="center"/>
          </w:tcPr>
          <w:p w14:paraId="66825CC3" w14:textId="77777777" w:rsidR="00DC6802" w:rsidRDefault="00DC6802" w:rsidP="0037134F">
            <w:pPr>
              <w:pStyle w:val="AralkYok"/>
              <w:jc w:val="center"/>
              <w:rPr>
                <w:rFonts w:ascii="Calibri" w:hAnsi="Calibri" w:cs="Calibri"/>
                <w:color w:val="C00000"/>
                <w:sz w:val="18"/>
                <w:szCs w:val="18"/>
              </w:rPr>
            </w:pPr>
            <w:r w:rsidRPr="00956EF8">
              <w:rPr>
                <w:rFonts w:ascii="Calibri" w:hAnsi="Calibri" w:cs="Calibri"/>
                <w:color w:val="C00000"/>
                <w:sz w:val="18"/>
                <w:szCs w:val="18"/>
              </w:rPr>
              <w:t xml:space="preserve">Değerler </w:t>
            </w:r>
          </w:p>
          <w:p w14:paraId="4BB5EEE5" w14:textId="49D35880" w:rsidR="00DC6802" w:rsidRPr="00587706" w:rsidRDefault="00DC6802" w:rsidP="0037134F">
            <w:pPr>
              <w:pStyle w:val="AralkYok"/>
              <w:jc w:val="center"/>
              <w:rPr>
                <w:rFonts w:ascii="Calibri" w:hAnsi="Calibri" w:cs="Calibri"/>
                <w:color w:val="C00000"/>
                <w:sz w:val="18"/>
                <w:szCs w:val="18"/>
              </w:rPr>
            </w:pPr>
            <w:r w:rsidRPr="00956EF8">
              <w:rPr>
                <w:rFonts w:ascii="Calibri" w:hAnsi="Calibri" w:cs="Calibri"/>
                <w:sz w:val="18"/>
                <w:szCs w:val="18"/>
              </w:rPr>
              <w:t>D3. Çalışkanlık, D4. Dostluk, D5. Duyarlılık, Sabır, Saygı, D16. Sorumluluk</w:t>
            </w:r>
          </w:p>
        </w:tc>
        <w:tc>
          <w:tcPr>
            <w:tcW w:w="849" w:type="dxa"/>
            <w:vMerge w:val="restart"/>
            <w:shd w:val="clear" w:color="auto" w:fill="F8F2F2"/>
            <w:textDirection w:val="btLr"/>
            <w:vAlign w:val="center"/>
          </w:tcPr>
          <w:p w14:paraId="600FBCBC" w14:textId="77777777" w:rsidR="00DC6802" w:rsidRDefault="00DC6802" w:rsidP="0037134F">
            <w:pPr>
              <w:pStyle w:val="AralkYok"/>
              <w:jc w:val="center"/>
              <w:rPr>
                <w:rFonts w:ascii="Calibri" w:hAnsi="Calibri" w:cs="Calibri"/>
                <w:color w:val="C00000"/>
                <w:sz w:val="18"/>
                <w:szCs w:val="18"/>
              </w:rPr>
            </w:pPr>
            <w:r w:rsidRPr="00956EF8">
              <w:rPr>
                <w:rFonts w:ascii="Calibri" w:hAnsi="Calibri" w:cs="Calibri"/>
                <w:color w:val="C00000"/>
                <w:sz w:val="18"/>
                <w:szCs w:val="18"/>
              </w:rPr>
              <w:t>Okuryazarlık Becerileri OB1. Bilgi Okuryazarlığı</w:t>
            </w:r>
          </w:p>
          <w:p w14:paraId="1D9AAAD9" w14:textId="39251E7F" w:rsidR="00DC6802" w:rsidRPr="00587706" w:rsidRDefault="00DC6802" w:rsidP="0037134F">
            <w:pPr>
              <w:pStyle w:val="AralkYok"/>
              <w:jc w:val="center"/>
              <w:rPr>
                <w:rFonts w:ascii="Calibri" w:hAnsi="Calibri" w:cs="Calibri"/>
                <w:color w:val="C00000"/>
                <w:sz w:val="18"/>
                <w:szCs w:val="18"/>
              </w:rPr>
            </w:pPr>
            <w:r w:rsidRPr="00956EF8">
              <w:rPr>
                <w:rFonts w:ascii="Calibri" w:hAnsi="Calibri" w:cs="Calibri"/>
                <w:sz w:val="18"/>
                <w:szCs w:val="18"/>
              </w:rPr>
              <w:t>OB2. Dijital Okuryazarlık, OB4. Görsel Okuryazarlık, OB5. Kültür Okuryazarlığı, OB7. Veri Okuryazarlığı</w:t>
            </w:r>
          </w:p>
        </w:tc>
        <w:tc>
          <w:tcPr>
            <w:tcW w:w="847" w:type="dxa"/>
            <w:vMerge w:val="restart"/>
            <w:shd w:val="clear" w:color="auto" w:fill="EFF9EB"/>
            <w:textDirection w:val="btLr"/>
            <w:vAlign w:val="center"/>
          </w:tcPr>
          <w:p w14:paraId="519910A3" w14:textId="4109D04B" w:rsidR="00DC6802" w:rsidRPr="00956EF8" w:rsidRDefault="00DC6802" w:rsidP="0037134F">
            <w:pPr>
              <w:pStyle w:val="AralkYok"/>
              <w:jc w:val="center"/>
              <w:rPr>
                <w:rFonts w:ascii="Calibri" w:hAnsi="Calibri" w:cs="Calibri"/>
                <w:sz w:val="18"/>
                <w:szCs w:val="18"/>
              </w:rPr>
            </w:pPr>
            <w:r w:rsidRPr="00956EF8">
              <w:rPr>
                <w:rFonts w:ascii="Calibri" w:hAnsi="Calibri" w:cs="Calibri"/>
                <w:sz w:val="20"/>
                <w:szCs w:val="20"/>
              </w:rPr>
              <w:t>Fizik, Kimya, Coğrafya</w:t>
            </w:r>
          </w:p>
        </w:tc>
        <w:tc>
          <w:tcPr>
            <w:tcW w:w="787" w:type="dxa"/>
            <w:vMerge w:val="restart"/>
            <w:shd w:val="clear" w:color="auto" w:fill="FFF7DD"/>
            <w:textDirection w:val="btLr"/>
            <w:vAlign w:val="center"/>
          </w:tcPr>
          <w:p w14:paraId="782013D4" w14:textId="69CC1026" w:rsidR="00DC6802" w:rsidRPr="00956EF8" w:rsidRDefault="00DC6802" w:rsidP="0037134F">
            <w:pPr>
              <w:pStyle w:val="AralkYok"/>
              <w:jc w:val="center"/>
              <w:rPr>
                <w:rFonts w:ascii="Calibri" w:hAnsi="Calibri" w:cs="Calibri"/>
                <w:bCs/>
                <w:sz w:val="17"/>
                <w:szCs w:val="17"/>
              </w:rPr>
            </w:pPr>
            <w:r w:rsidRPr="00956EF8">
              <w:rPr>
                <w:rFonts w:ascii="Calibri" w:hAnsi="Calibri" w:cs="Calibri"/>
                <w:bCs/>
                <w:sz w:val="20"/>
                <w:szCs w:val="20"/>
              </w:rPr>
              <w:t>KB2.9. Genelleme, KB3.3. Eleştirel Düşünme</w:t>
            </w:r>
          </w:p>
        </w:tc>
        <w:tc>
          <w:tcPr>
            <w:tcW w:w="1086" w:type="dxa"/>
            <w:shd w:val="clear" w:color="auto" w:fill="EBF3FB"/>
            <w:textDirection w:val="btLr"/>
            <w:vAlign w:val="center"/>
          </w:tcPr>
          <w:p w14:paraId="5B29933E"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4BAA33A4" w14:textId="771E2976" w:rsidR="00DC6802" w:rsidRPr="00587706" w:rsidRDefault="00DC6802" w:rsidP="0037134F">
            <w:pPr>
              <w:pStyle w:val="AralkYok"/>
              <w:jc w:val="center"/>
              <w:rPr>
                <w:rFonts w:ascii="Calibri" w:hAnsi="Calibri" w:cs="Calibri"/>
                <w:bCs/>
                <w:color w:val="C00000"/>
                <w:sz w:val="20"/>
                <w:szCs w:val="20"/>
              </w:rPr>
            </w:pPr>
          </w:p>
        </w:tc>
      </w:tr>
      <w:tr w:rsidR="00DC6802" w:rsidRPr="00587706" w14:paraId="4D9AA59C" w14:textId="77777777" w:rsidTr="008D64AF">
        <w:trPr>
          <w:gridAfter w:val="12"/>
          <w:wAfter w:w="9444" w:type="dxa"/>
          <w:cantSplit/>
          <w:trHeight w:val="815"/>
        </w:trPr>
        <w:tc>
          <w:tcPr>
            <w:tcW w:w="499" w:type="dxa"/>
            <w:vMerge/>
            <w:shd w:val="clear" w:color="auto" w:fill="FFF7DD"/>
            <w:textDirection w:val="btLr"/>
            <w:vAlign w:val="center"/>
          </w:tcPr>
          <w:p w14:paraId="30848EC4" w14:textId="77777777"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6865B663" w14:textId="7BA9A9EA"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2112F538" w14:textId="0F489875"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6F56257B" w14:textId="77777777" w:rsidR="00DC6802" w:rsidRPr="00587706" w:rsidRDefault="00DC6802" w:rsidP="0037134F">
            <w:pPr>
              <w:pStyle w:val="AralkYok"/>
              <w:jc w:val="center"/>
              <w:rPr>
                <w:rFonts w:ascii="Calibri" w:hAnsi="Calibri" w:cs="Calibri"/>
                <w:b/>
                <w:bCs/>
                <w:color w:val="C00000"/>
                <w:sz w:val="20"/>
                <w:szCs w:val="20"/>
              </w:rPr>
            </w:pPr>
          </w:p>
        </w:tc>
        <w:tc>
          <w:tcPr>
            <w:tcW w:w="4972" w:type="dxa"/>
            <w:shd w:val="clear" w:color="auto" w:fill="EFF9EB"/>
            <w:vAlign w:val="center"/>
          </w:tcPr>
          <w:p w14:paraId="43BCB6AC" w14:textId="77777777" w:rsidR="00DC6802" w:rsidRDefault="00DC6802" w:rsidP="00547620">
            <w:pPr>
              <w:pStyle w:val="AralkYok"/>
              <w:rPr>
                <w:rFonts w:ascii="Calibri" w:hAnsi="Calibri" w:cs="Calibri"/>
                <w:bCs/>
                <w:i/>
                <w:iCs/>
                <w:sz w:val="18"/>
                <w:szCs w:val="18"/>
              </w:rPr>
            </w:pPr>
            <w:r w:rsidRPr="00547620">
              <w:rPr>
                <w:rFonts w:ascii="Calibri" w:hAnsi="Calibri" w:cs="Calibri"/>
                <w:bCs/>
                <w:i/>
                <w:iCs/>
                <w:sz w:val="18"/>
                <w:szCs w:val="18"/>
              </w:rPr>
              <w:t xml:space="preserve">c) Biyolojideki dönüm noktalarının insan hayatına katkılarıyla ilgili bilgi toplar. </w:t>
            </w:r>
          </w:p>
          <w:p w14:paraId="56E8CC1B" w14:textId="71FD5739" w:rsidR="00DC6802" w:rsidRPr="00F62837" w:rsidRDefault="00DC6802" w:rsidP="00547620">
            <w:pPr>
              <w:pStyle w:val="AralkYok"/>
              <w:rPr>
                <w:rFonts w:ascii="Calibri" w:hAnsi="Calibri" w:cs="Calibri"/>
                <w:bCs/>
                <w:i/>
                <w:iCs/>
                <w:sz w:val="18"/>
                <w:szCs w:val="18"/>
              </w:rPr>
            </w:pPr>
            <w:r w:rsidRPr="00547620">
              <w:rPr>
                <w:rFonts w:ascii="Calibri" w:hAnsi="Calibri" w:cs="Calibri"/>
                <w:bCs/>
                <w:i/>
                <w:iCs/>
                <w:sz w:val="18"/>
                <w:szCs w:val="18"/>
              </w:rPr>
              <w:t xml:space="preserve">ç) Biyolojideki dönüm noktalarının insan hayatına katkılarıyla ilgili topladığı bilgilerin doğruluğunu değerlendirir. </w:t>
            </w:r>
          </w:p>
        </w:tc>
        <w:tc>
          <w:tcPr>
            <w:tcW w:w="709" w:type="dxa"/>
            <w:vMerge/>
            <w:shd w:val="clear" w:color="auto" w:fill="FBEFF9"/>
            <w:textDirection w:val="btLr"/>
            <w:vAlign w:val="center"/>
          </w:tcPr>
          <w:p w14:paraId="3BEAFB5B"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0B999D7"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2B4FA765"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9D5A2D0"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3D3C63B"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E686F8A"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78C047C"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194CC8F"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5FFC8F9B"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67A204AF" w14:textId="187BC9E2" w:rsidR="00DC6802" w:rsidRPr="00587706" w:rsidRDefault="00DC6802" w:rsidP="0037134F">
            <w:pPr>
              <w:pStyle w:val="AralkYok"/>
              <w:jc w:val="center"/>
              <w:rPr>
                <w:rFonts w:ascii="Calibri" w:hAnsi="Calibri" w:cs="Calibri"/>
                <w:bCs/>
                <w:color w:val="C00000"/>
                <w:sz w:val="20"/>
                <w:szCs w:val="20"/>
              </w:rPr>
            </w:pPr>
          </w:p>
        </w:tc>
      </w:tr>
      <w:tr w:rsidR="00DC6802" w:rsidRPr="00587706" w14:paraId="384910E8" w14:textId="77777777" w:rsidTr="008D64AF">
        <w:trPr>
          <w:gridAfter w:val="12"/>
          <w:wAfter w:w="9444" w:type="dxa"/>
          <w:cantSplit/>
          <w:trHeight w:val="501"/>
        </w:trPr>
        <w:tc>
          <w:tcPr>
            <w:tcW w:w="499" w:type="dxa"/>
            <w:vMerge/>
            <w:shd w:val="clear" w:color="auto" w:fill="FFF7DD"/>
            <w:textDirection w:val="btLr"/>
            <w:vAlign w:val="center"/>
          </w:tcPr>
          <w:p w14:paraId="47FF3E9B" w14:textId="77777777"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2611AD1B" w14:textId="211B9CB4"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5/1</w:t>
            </w:r>
          </w:p>
        </w:tc>
        <w:tc>
          <w:tcPr>
            <w:tcW w:w="473" w:type="dxa"/>
            <w:shd w:val="clear" w:color="auto" w:fill="FFF7DD"/>
            <w:vAlign w:val="center"/>
          </w:tcPr>
          <w:p w14:paraId="0F2AB4C3" w14:textId="6F0D7480"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7465490B" w14:textId="77777777" w:rsidR="00DC6802" w:rsidRPr="00587706" w:rsidRDefault="00DC6802" w:rsidP="0037134F">
            <w:pPr>
              <w:pStyle w:val="AralkYok"/>
              <w:jc w:val="center"/>
              <w:rPr>
                <w:rFonts w:ascii="Calibri" w:hAnsi="Calibri" w:cs="Calibri"/>
                <w:b/>
                <w:bCs/>
                <w:color w:val="C00000"/>
                <w:sz w:val="20"/>
                <w:szCs w:val="20"/>
              </w:rPr>
            </w:pPr>
          </w:p>
        </w:tc>
        <w:tc>
          <w:tcPr>
            <w:tcW w:w="4972" w:type="dxa"/>
            <w:shd w:val="clear" w:color="auto" w:fill="EFF9EB"/>
            <w:vAlign w:val="center"/>
          </w:tcPr>
          <w:p w14:paraId="6CB031A4" w14:textId="456056B3" w:rsidR="00DC6802" w:rsidRPr="00587706" w:rsidRDefault="00DC6802" w:rsidP="00547620">
            <w:pPr>
              <w:pStyle w:val="AralkYok"/>
              <w:rPr>
                <w:rFonts w:ascii="Calibri" w:hAnsi="Calibri" w:cs="Calibri"/>
                <w:b/>
                <w:color w:val="C00000"/>
                <w:sz w:val="20"/>
                <w:szCs w:val="20"/>
              </w:rPr>
            </w:pPr>
            <w:r w:rsidRPr="00547620">
              <w:rPr>
                <w:rFonts w:ascii="Calibri" w:hAnsi="Calibri" w:cs="Calibri"/>
                <w:bCs/>
                <w:i/>
                <w:iCs/>
                <w:sz w:val="18"/>
                <w:szCs w:val="18"/>
              </w:rPr>
              <w:t>d) Biyolojideki dönüm noktalarının insan hayatına katkılarıyla ilgili topladığı bilgiler üzerinden çıkarım yapar.</w:t>
            </w:r>
          </w:p>
        </w:tc>
        <w:tc>
          <w:tcPr>
            <w:tcW w:w="709" w:type="dxa"/>
            <w:vMerge/>
            <w:shd w:val="clear" w:color="auto" w:fill="FBEFF9"/>
            <w:textDirection w:val="btLr"/>
            <w:vAlign w:val="center"/>
          </w:tcPr>
          <w:p w14:paraId="3E6D4A27"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01C29177"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205326CC"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1042C2A"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81F1FC0"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D11D015"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F688C79"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08E1C571"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39CD6A82"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7F4940D4" w14:textId="0E7F041C" w:rsidR="00DC6802" w:rsidRPr="00587706" w:rsidRDefault="00DC6802" w:rsidP="0037134F">
            <w:pPr>
              <w:pStyle w:val="AralkYok"/>
              <w:jc w:val="center"/>
              <w:rPr>
                <w:rFonts w:ascii="Calibri" w:hAnsi="Calibri" w:cs="Calibri"/>
                <w:bCs/>
                <w:color w:val="C00000"/>
                <w:sz w:val="20"/>
                <w:szCs w:val="20"/>
              </w:rPr>
            </w:pPr>
          </w:p>
        </w:tc>
      </w:tr>
      <w:tr w:rsidR="00DC6802" w:rsidRPr="00587706" w14:paraId="23712D15" w14:textId="77777777" w:rsidTr="008D64AF">
        <w:trPr>
          <w:gridAfter w:val="12"/>
          <w:wAfter w:w="9444" w:type="dxa"/>
          <w:cantSplit/>
          <w:trHeight w:val="820"/>
        </w:trPr>
        <w:tc>
          <w:tcPr>
            <w:tcW w:w="499" w:type="dxa"/>
            <w:vMerge w:val="restart"/>
            <w:shd w:val="clear" w:color="auto" w:fill="FFF7DD"/>
            <w:textDirection w:val="btLr"/>
            <w:vAlign w:val="center"/>
          </w:tcPr>
          <w:p w14:paraId="6A4D5129" w14:textId="17CB5853" w:rsidR="00DC6802" w:rsidRPr="00587706" w:rsidRDefault="00DC6802" w:rsidP="0037134F">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54" w:type="dxa"/>
            <w:shd w:val="clear" w:color="auto" w:fill="FFF7DD"/>
            <w:vAlign w:val="center"/>
          </w:tcPr>
          <w:p w14:paraId="332F8091" w14:textId="23A24FAC"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4063F904" w14:textId="723B54F3"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5654ED16" w14:textId="454DE10C" w:rsidR="00DC6802" w:rsidRPr="00F62837" w:rsidRDefault="00DC6802" w:rsidP="0037134F">
            <w:pPr>
              <w:pStyle w:val="AralkYok"/>
              <w:jc w:val="center"/>
              <w:rPr>
                <w:rFonts w:ascii="Calibri" w:hAnsi="Calibri" w:cs="Calibri"/>
                <w:b/>
                <w:bCs/>
                <w:color w:val="C00000"/>
                <w:sz w:val="20"/>
                <w:szCs w:val="20"/>
              </w:rPr>
            </w:pPr>
            <w:r w:rsidRPr="00F62837">
              <w:rPr>
                <w:rFonts w:ascii="Calibri" w:hAnsi="Calibri" w:cs="Calibri"/>
                <w:bCs/>
                <w:sz w:val="20"/>
                <w:szCs w:val="20"/>
              </w:rPr>
              <w:t>BİY.9.1.2. Bilimsel araştırma süreçlerinde bilimin doğasını yorumlayabilme</w:t>
            </w:r>
          </w:p>
        </w:tc>
        <w:tc>
          <w:tcPr>
            <w:tcW w:w="4972" w:type="dxa"/>
            <w:shd w:val="clear" w:color="auto" w:fill="EFF9EB"/>
            <w:vAlign w:val="center"/>
          </w:tcPr>
          <w:p w14:paraId="26A52285" w14:textId="77777777" w:rsidR="00DC6802" w:rsidRPr="00F62837" w:rsidRDefault="00DC6802" w:rsidP="00547620">
            <w:pPr>
              <w:pStyle w:val="AralkYok"/>
              <w:rPr>
                <w:rFonts w:ascii="Calibri" w:hAnsi="Calibri" w:cs="Calibri"/>
                <w:bCs/>
                <w:i/>
                <w:iCs/>
                <w:sz w:val="18"/>
                <w:szCs w:val="18"/>
              </w:rPr>
            </w:pPr>
            <w:r w:rsidRPr="00F62837">
              <w:rPr>
                <w:rFonts w:ascii="Calibri" w:hAnsi="Calibri" w:cs="Calibri"/>
                <w:bCs/>
                <w:i/>
                <w:iCs/>
                <w:sz w:val="18"/>
                <w:szCs w:val="18"/>
              </w:rPr>
              <w:t xml:space="preserve">a) Bilimsel araştırma süreçlerinde bilimin doğasının özelliklerini inceler. </w:t>
            </w:r>
          </w:p>
          <w:p w14:paraId="13184EA5" w14:textId="3D69D565" w:rsidR="00DC6802" w:rsidRPr="00F62837" w:rsidRDefault="00DC6802" w:rsidP="00547620">
            <w:pPr>
              <w:pStyle w:val="AralkYok"/>
              <w:rPr>
                <w:rFonts w:ascii="Calibri" w:hAnsi="Calibri" w:cs="Calibri"/>
                <w:bCs/>
                <w:i/>
                <w:iCs/>
                <w:sz w:val="18"/>
                <w:szCs w:val="18"/>
              </w:rPr>
            </w:pPr>
            <w:r w:rsidRPr="00F62837">
              <w:rPr>
                <w:rFonts w:ascii="Calibri" w:hAnsi="Calibri" w:cs="Calibri"/>
                <w:bCs/>
                <w:i/>
                <w:iCs/>
                <w:sz w:val="18"/>
                <w:szCs w:val="18"/>
              </w:rPr>
              <w:t xml:space="preserve">b) Bilimsel araştırma süreçlerinde bilimin doğasıyla ilgili elde ettiği bilgileri bağlamdan kopmadan dönüştürür. </w:t>
            </w:r>
          </w:p>
        </w:tc>
        <w:tc>
          <w:tcPr>
            <w:tcW w:w="709" w:type="dxa"/>
            <w:vMerge/>
            <w:shd w:val="clear" w:color="auto" w:fill="FBEFF9"/>
            <w:textDirection w:val="btLr"/>
            <w:vAlign w:val="center"/>
          </w:tcPr>
          <w:p w14:paraId="268DC7C4"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8356A0B"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2431F88C"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C18D074"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F01B174"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0F019BA4"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4BBC96A7"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CEC67BA"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1D3B7EDF"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16039B80" w14:textId="1B40BA65" w:rsidR="00DC6802" w:rsidRPr="00587706" w:rsidRDefault="00DC6802" w:rsidP="0037134F">
            <w:pPr>
              <w:pStyle w:val="AralkYok"/>
              <w:jc w:val="center"/>
              <w:rPr>
                <w:rFonts w:ascii="Calibri" w:hAnsi="Calibri" w:cs="Calibri"/>
                <w:bCs/>
                <w:color w:val="C00000"/>
                <w:sz w:val="20"/>
                <w:szCs w:val="20"/>
              </w:rPr>
            </w:pPr>
          </w:p>
        </w:tc>
      </w:tr>
      <w:tr w:rsidR="00DC6802" w:rsidRPr="00587706" w14:paraId="5DB534C3" w14:textId="77777777" w:rsidTr="008D64AF">
        <w:trPr>
          <w:gridAfter w:val="12"/>
          <w:wAfter w:w="9444" w:type="dxa"/>
          <w:cantSplit/>
          <w:trHeight w:val="403"/>
        </w:trPr>
        <w:tc>
          <w:tcPr>
            <w:tcW w:w="499" w:type="dxa"/>
            <w:vMerge/>
            <w:shd w:val="clear" w:color="auto" w:fill="FFF7DD"/>
            <w:textDirection w:val="btLr"/>
            <w:vAlign w:val="center"/>
          </w:tcPr>
          <w:p w14:paraId="58456081" w14:textId="77777777"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78941930" w14:textId="70EFA7FD"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64974EF4" w14:textId="6936D141"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1BBCE50C" w14:textId="77777777" w:rsidR="00DC6802" w:rsidRPr="00587706" w:rsidRDefault="00DC6802" w:rsidP="0037134F">
            <w:pPr>
              <w:pStyle w:val="AralkYok"/>
              <w:jc w:val="center"/>
              <w:rPr>
                <w:rFonts w:ascii="Calibri" w:hAnsi="Calibri" w:cs="Calibri"/>
                <w:b/>
                <w:bCs/>
                <w:color w:val="C00000"/>
                <w:sz w:val="20"/>
                <w:szCs w:val="20"/>
              </w:rPr>
            </w:pPr>
          </w:p>
        </w:tc>
        <w:tc>
          <w:tcPr>
            <w:tcW w:w="4972" w:type="dxa"/>
            <w:shd w:val="clear" w:color="auto" w:fill="EFF9EB"/>
            <w:vAlign w:val="center"/>
          </w:tcPr>
          <w:p w14:paraId="38ABC13F" w14:textId="1BD80E18" w:rsidR="00DC6802" w:rsidRPr="00F62837" w:rsidRDefault="00DC6802" w:rsidP="00547620">
            <w:pPr>
              <w:pStyle w:val="AralkYok"/>
              <w:rPr>
                <w:rFonts w:ascii="Calibri" w:hAnsi="Calibri" w:cs="Calibri"/>
                <w:bCs/>
                <w:i/>
                <w:iCs/>
                <w:sz w:val="18"/>
                <w:szCs w:val="18"/>
              </w:rPr>
            </w:pPr>
            <w:r w:rsidRPr="00F62837">
              <w:rPr>
                <w:rFonts w:ascii="Calibri" w:hAnsi="Calibri" w:cs="Calibri"/>
                <w:bCs/>
                <w:i/>
                <w:iCs/>
                <w:sz w:val="18"/>
                <w:szCs w:val="18"/>
              </w:rPr>
              <w:t>c) Bilimsel araştırma süreçlerinde bilimin doğasıyla ilgili elde ettiği bilgileri anlamı değiştirmeyecek şekilde kendi cümleleriyle yeniden ifade eder</w:t>
            </w:r>
          </w:p>
        </w:tc>
        <w:tc>
          <w:tcPr>
            <w:tcW w:w="709" w:type="dxa"/>
            <w:vMerge/>
            <w:shd w:val="clear" w:color="auto" w:fill="FBEFF9"/>
            <w:textDirection w:val="btLr"/>
            <w:vAlign w:val="center"/>
          </w:tcPr>
          <w:p w14:paraId="30215718"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0A16F8F5"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2E597C30"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9FE0538"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11B0FA1"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6338EF8"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6300A71E"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2B1820BC"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4EC608D"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15E718F5" w14:textId="679A48EB" w:rsidR="00DC6802" w:rsidRPr="00587706" w:rsidRDefault="00DC6802" w:rsidP="0037134F">
            <w:pPr>
              <w:pStyle w:val="AralkYok"/>
              <w:jc w:val="center"/>
              <w:rPr>
                <w:rFonts w:ascii="Calibri" w:hAnsi="Calibri" w:cs="Calibri"/>
                <w:bCs/>
                <w:color w:val="C00000"/>
                <w:sz w:val="20"/>
                <w:szCs w:val="20"/>
              </w:rPr>
            </w:pPr>
          </w:p>
        </w:tc>
      </w:tr>
      <w:tr w:rsidR="00DC6802" w:rsidRPr="00587706" w14:paraId="77BB6D61" w14:textId="77777777" w:rsidTr="008D64AF">
        <w:trPr>
          <w:gridAfter w:val="12"/>
          <w:wAfter w:w="9444" w:type="dxa"/>
          <w:cantSplit/>
          <w:trHeight w:val="687"/>
        </w:trPr>
        <w:tc>
          <w:tcPr>
            <w:tcW w:w="499" w:type="dxa"/>
            <w:vMerge/>
            <w:shd w:val="clear" w:color="auto" w:fill="FFF7DD"/>
            <w:textDirection w:val="btLr"/>
            <w:vAlign w:val="center"/>
          </w:tcPr>
          <w:p w14:paraId="2F596771" w14:textId="77777777"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13E22A27" w14:textId="3E0C335B"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6677D44F" w14:textId="7706A8DD"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1E18D91B" w14:textId="6E023843" w:rsidR="00DC6802" w:rsidRPr="00F62837" w:rsidRDefault="00DC6802" w:rsidP="0037134F">
            <w:pPr>
              <w:pStyle w:val="AralkYok"/>
              <w:jc w:val="center"/>
              <w:rPr>
                <w:rFonts w:ascii="Calibri" w:hAnsi="Calibri" w:cs="Calibri"/>
                <w:sz w:val="20"/>
                <w:szCs w:val="20"/>
              </w:rPr>
            </w:pPr>
            <w:r w:rsidRPr="00F62837">
              <w:rPr>
                <w:rFonts w:ascii="Calibri" w:hAnsi="Calibri" w:cs="Calibri"/>
                <w:sz w:val="20"/>
                <w:szCs w:val="20"/>
              </w:rPr>
              <w:t>BİY.9.1.3. Bilimsel araştırmaların bilim etiğine uygunluğu ile ilgili bilgi toplayabilme</w:t>
            </w:r>
          </w:p>
        </w:tc>
        <w:tc>
          <w:tcPr>
            <w:tcW w:w="4972" w:type="dxa"/>
            <w:shd w:val="clear" w:color="auto" w:fill="EFF9EB"/>
            <w:vAlign w:val="center"/>
          </w:tcPr>
          <w:p w14:paraId="055B9904" w14:textId="77777777" w:rsidR="00DC6802" w:rsidRDefault="00DC6802" w:rsidP="00547620">
            <w:pPr>
              <w:pStyle w:val="AralkYok"/>
              <w:rPr>
                <w:rFonts w:ascii="Calibri" w:hAnsi="Calibri" w:cs="Calibri"/>
                <w:bCs/>
                <w:i/>
                <w:iCs/>
                <w:sz w:val="18"/>
                <w:szCs w:val="18"/>
              </w:rPr>
            </w:pPr>
            <w:r w:rsidRPr="00F62837">
              <w:rPr>
                <w:rFonts w:ascii="Calibri" w:hAnsi="Calibri" w:cs="Calibri"/>
                <w:bCs/>
                <w:i/>
                <w:iCs/>
                <w:sz w:val="18"/>
                <w:szCs w:val="18"/>
              </w:rPr>
              <w:t xml:space="preserve">a) Bilimsel araştırmaların bilim etiğine uygunluğunu tespit edebilmek için kullanacağı araçları belirler. </w:t>
            </w:r>
          </w:p>
          <w:p w14:paraId="3A4DA4B2" w14:textId="4AA26830" w:rsidR="00DC6802" w:rsidRPr="00F62837" w:rsidRDefault="00DC6802" w:rsidP="00547620">
            <w:pPr>
              <w:pStyle w:val="AralkYok"/>
              <w:rPr>
                <w:rFonts w:ascii="Calibri" w:hAnsi="Calibri" w:cs="Calibri"/>
                <w:bCs/>
                <w:i/>
                <w:iCs/>
                <w:sz w:val="18"/>
                <w:szCs w:val="18"/>
              </w:rPr>
            </w:pPr>
            <w:r w:rsidRPr="00F62837">
              <w:rPr>
                <w:rFonts w:ascii="Calibri" w:hAnsi="Calibri" w:cs="Calibri"/>
                <w:bCs/>
                <w:i/>
                <w:iCs/>
                <w:sz w:val="18"/>
                <w:szCs w:val="18"/>
              </w:rPr>
              <w:t xml:space="preserve">b) Belirlediği araçları kullanarak bilimsel araştırmaların bilim etiğine uygunluğu ile ilgili bilgilere ulaşır. </w:t>
            </w:r>
          </w:p>
        </w:tc>
        <w:tc>
          <w:tcPr>
            <w:tcW w:w="709" w:type="dxa"/>
            <w:vMerge/>
            <w:shd w:val="clear" w:color="auto" w:fill="FBEFF9"/>
            <w:textDirection w:val="btLr"/>
            <w:vAlign w:val="center"/>
          </w:tcPr>
          <w:p w14:paraId="4FB409DE"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8EB753F"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0BFDC56F"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18BFB1C"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22D151A"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68F3533"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EF8CC8E"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49CC340F"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0EB241FD"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2D7B8C20" w14:textId="7B33D654" w:rsidR="00DC6802" w:rsidRPr="00587706" w:rsidRDefault="00DC6802" w:rsidP="0037134F">
            <w:pPr>
              <w:pStyle w:val="AralkYok"/>
              <w:jc w:val="center"/>
              <w:rPr>
                <w:rFonts w:ascii="Calibri" w:hAnsi="Calibri" w:cs="Calibri"/>
                <w:bCs/>
                <w:color w:val="C00000"/>
                <w:sz w:val="20"/>
                <w:szCs w:val="20"/>
              </w:rPr>
            </w:pPr>
          </w:p>
        </w:tc>
      </w:tr>
      <w:tr w:rsidR="00DC6802" w:rsidRPr="00587706" w14:paraId="1856802C" w14:textId="77777777" w:rsidTr="008D64AF">
        <w:trPr>
          <w:gridAfter w:val="12"/>
          <w:wAfter w:w="9444" w:type="dxa"/>
          <w:cantSplit/>
          <w:trHeight w:val="642"/>
        </w:trPr>
        <w:tc>
          <w:tcPr>
            <w:tcW w:w="499" w:type="dxa"/>
            <w:vMerge/>
            <w:shd w:val="clear" w:color="auto" w:fill="FFF7DD"/>
            <w:textDirection w:val="btLr"/>
            <w:vAlign w:val="center"/>
          </w:tcPr>
          <w:p w14:paraId="4E5C47F7" w14:textId="77777777"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4541A93E" w14:textId="270A1065"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5</w:t>
            </w:r>
          </w:p>
        </w:tc>
        <w:tc>
          <w:tcPr>
            <w:tcW w:w="473" w:type="dxa"/>
            <w:shd w:val="clear" w:color="auto" w:fill="FFF7DD"/>
            <w:vAlign w:val="center"/>
          </w:tcPr>
          <w:p w14:paraId="0306998D" w14:textId="558928F6"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2F3D6A86" w14:textId="77777777" w:rsidR="00DC6802" w:rsidRPr="00587706" w:rsidRDefault="00DC6802" w:rsidP="0037134F">
            <w:pPr>
              <w:pStyle w:val="AralkYok"/>
              <w:jc w:val="center"/>
              <w:rPr>
                <w:rFonts w:ascii="Calibri" w:hAnsi="Calibri" w:cs="Calibri"/>
                <w:b/>
                <w:bCs/>
                <w:color w:val="C00000"/>
                <w:sz w:val="20"/>
                <w:szCs w:val="20"/>
              </w:rPr>
            </w:pPr>
          </w:p>
        </w:tc>
        <w:tc>
          <w:tcPr>
            <w:tcW w:w="4972" w:type="dxa"/>
            <w:shd w:val="clear" w:color="auto" w:fill="EFF9EB"/>
            <w:vAlign w:val="center"/>
          </w:tcPr>
          <w:p w14:paraId="4BD43422" w14:textId="77777777" w:rsidR="00DC6802" w:rsidRDefault="00DC6802" w:rsidP="00F62837">
            <w:pPr>
              <w:pStyle w:val="AralkYok"/>
              <w:rPr>
                <w:rFonts w:ascii="Calibri" w:hAnsi="Calibri" w:cs="Calibri"/>
                <w:bCs/>
                <w:i/>
                <w:iCs/>
                <w:sz w:val="18"/>
                <w:szCs w:val="18"/>
              </w:rPr>
            </w:pPr>
            <w:r w:rsidRPr="00F62837">
              <w:rPr>
                <w:rFonts w:ascii="Calibri" w:hAnsi="Calibri" w:cs="Calibri"/>
                <w:bCs/>
                <w:i/>
                <w:iCs/>
                <w:sz w:val="18"/>
                <w:szCs w:val="18"/>
              </w:rPr>
              <w:t>c) Bilimsel araştırmaların bilim etiğine uygunluğu ile ilgili ulaştığı bilgileri doğrular.</w:t>
            </w:r>
          </w:p>
          <w:p w14:paraId="622C6847" w14:textId="26E0DDFC" w:rsidR="00DC6802" w:rsidRPr="00547620" w:rsidRDefault="00DC6802" w:rsidP="00F62837">
            <w:pPr>
              <w:pStyle w:val="AralkYok"/>
              <w:rPr>
                <w:rFonts w:ascii="Calibri" w:hAnsi="Calibri" w:cs="Calibri"/>
                <w:bCs/>
                <w:color w:val="C00000"/>
                <w:sz w:val="18"/>
                <w:szCs w:val="18"/>
              </w:rPr>
            </w:pPr>
            <w:r w:rsidRPr="00F62837">
              <w:rPr>
                <w:rFonts w:ascii="Calibri" w:hAnsi="Calibri" w:cs="Calibri"/>
                <w:bCs/>
                <w:i/>
                <w:iCs/>
                <w:sz w:val="18"/>
                <w:szCs w:val="18"/>
              </w:rPr>
              <w:t xml:space="preserve"> ç) Bilimsel araştırmaların bilim etiğine uygunluğu ile ilgili ulaştığı bilgileri kaydeder.</w:t>
            </w:r>
          </w:p>
        </w:tc>
        <w:tc>
          <w:tcPr>
            <w:tcW w:w="709" w:type="dxa"/>
            <w:vMerge/>
            <w:shd w:val="clear" w:color="auto" w:fill="FBEFF9"/>
            <w:textDirection w:val="btLr"/>
            <w:vAlign w:val="center"/>
          </w:tcPr>
          <w:p w14:paraId="5CA95537"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67370E9F" w14:textId="77777777" w:rsidR="00DC6802" w:rsidRPr="00587706" w:rsidRDefault="00DC6802" w:rsidP="0037134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4638DC54"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E6951F1" w14:textId="77777777" w:rsidR="00DC6802" w:rsidRPr="00587706" w:rsidRDefault="00DC6802" w:rsidP="0037134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97952B4" w14:textId="77777777" w:rsidR="00DC6802" w:rsidRPr="00587706" w:rsidRDefault="00DC6802" w:rsidP="0037134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E66C085" w14:textId="77777777" w:rsidR="00DC6802" w:rsidRPr="00587706" w:rsidRDefault="00DC6802" w:rsidP="0037134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06F49559" w14:textId="77777777" w:rsidR="00DC6802" w:rsidRPr="00587706" w:rsidRDefault="00DC6802" w:rsidP="0037134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70122170" w14:textId="77777777"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13ECB6F7"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EBF3FB"/>
            <w:textDirection w:val="btLr"/>
            <w:vAlign w:val="center"/>
          </w:tcPr>
          <w:p w14:paraId="60C24824" w14:textId="5DB2156C" w:rsidR="00DC6802" w:rsidRPr="00587706" w:rsidRDefault="00DC6802" w:rsidP="0037134F">
            <w:pPr>
              <w:pStyle w:val="AralkYok"/>
              <w:jc w:val="center"/>
              <w:rPr>
                <w:rFonts w:ascii="Calibri" w:hAnsi="Calibri" w:cs="Calibri"/>
                <w:bCs/>
                <w:color w:val="C00000"/>
                <w:sz w:val="20"/>
                <w:szCs w:val="20"/>
              </w:rPr>
            </w:pPr>
          </w:p>
        </w:tc>
      </w:tr>
      <w:tr w:rsidR="00DC6802" w:rsidRPr="00587706" w14:paraId="4F99A1ED" w14:textId="77777777" w:rsidTr="008D64AF">
        <w:trPr>
          <w:gridAfter w:val="12"/>
          <w:wAfter w:w="9444" w:type="dxa"/>
          <w:cantSplit/>
          <w:trHeight w:val="1134"/>
        </w:trPr>
        <w:tc>
          <w:tcPr>
            <w:tcW w:w="499" w:type="dxa"/>
            <w:vMerge w:val="restart"/>
            <w:shd w:val="clear" w:color="auto" w:fill="FFF7DD"/>
            <w:textDirection w:val="btLr"/>
            <w:vAlign w:val="center"/>
          </w:tcPr>
          <w:p w14:paraId="5692E630" w14:textId="49C0B268" w:rsidR="00DC6802" w:rsidRPr="00587706" w:rsidRDefault="00DC6802" w:rsidP="0037134F">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54" w:type="dxa"/>
            <w:shd w:val="clear" w:color="auto" w:fill="FFF7DD"/>
            <w:vAlign w:val="center"/>
          </w:tcPr>
          <w:p w14:paraId="5C959681" w14:textId="1D11B59F" w:rsidR="00DC6802" w:rsidRPr="00587706"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71BBAF3F" w14:textId="09F536D1" w:rsidR="00DC6802" w:rsidRPr="00587706"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483F02AA" w14:textId="69DE70CF" w:rsidR="00DC6802" w:rsidRPr="00F62837" w:rsidRDefault="00DC6802" w:rsidP="0037134F">
            <w:pPr>
              <w:pStyle w:val="AralkYok"/>
              <w:jc w:val="center"/>
              <w:rPr>
                <w:rFonts w:ascii="Calibri" w:hAnsi="Calibri" w:cs="Calibri"/>
                <w:color w:val="C00000"/>
                <w:sz w:val="20"/>
                <w:szCs w:val="20"/>
              </w:rPr>
            </w:pPr>
            <w:r w:rsidRPr="00F62837">
              <w:rPr>
                <w:rFonts w:ascii="Calibri" w:hAnsi="Calibri" w:cs="Calibri"/>
                <w:sz w:val="20"/>
                <w:szCs w:val="20"/>
              </w:rPr>
              <w:t>BİY.9.1.4. Çevresindeki canlıların özelliklerini bilimsel olarak gözlemleyebilme</w:t>
            </w:r>
          </w:p>
        </w:tc>
        <w:tc>
          <w:tcPr>
            <w:tcW w:w="4972" w:type="dxa"/>
            <w:shd w:val="clear" w:color="auto" w:fill="EFF9EB"/>
            <w:vAlign w:val="center"/>
          </w:tcPr>
          <w:p w14:paraId="263055E9" w14:textId="77777777" w:rsidR="00DC6802" w:rsidRPr="00F3213C" w:rsidRDefault="00DC6802" w:rsidP="00547620">
            <w:pPr>
              <w:pStyle w:val="AralkYok"/>
              <w:rPr>
                <w:rFonts w:ascii="Calibri" w:hAnsi="Calibri" w:cs="Calibri"/>
                <w:bCs/>
                <w:i/>
                <w:iCs/>
                <w:sz w:val="18"/>
                <w:szCs w:val="18"/>
              </w:rPr>
            </w:pPr>
            <w:r w:rsidRPr="00F3213C">
              <w:rPr>
                <w:rFonts w:ascii="Calibri" w:hAnsi="Calibri" w:cs="Calibri"/>
                <w:bCs/>
                <w:i/>
                <w:iCs/>
                <w:sz w:val="18"/>
                <w:szCs w:val="18"/>
              </w:rPr>
              <w:t xml:space="preserve">a) Canlıların özellikleri arasındaki benzerlik ve farklılıkları belirlemek üzere yaptığı gözlemlerden yararlanarak veri toplar ve topladığı verileri kaydeder. </w:t>
            </w:r>
          </w:p>
          <w:p w14:paraId="34561A7C" w14:textId="548EFDE4" w:rsidR="00DC6802" w:rsidRPr="00F3213C" w:rsidRDefault="00DC6802" w:rsidP="00F62837">
            <w:pPr>
              <w:pStyle w:val="AralkYok"/>
              <w:rPr>
                <w:rFonts w:ascii="Calibri" w:hAnsi="Calibri" w:cs="Calibri"/>
                <w:bCs/>
                <w:i/>
                <w:iCs/>
                <w:sz w:val="18"/>
                <w:szCs w:val="18"/>
              </w:rPr>
            </w:pPr>
            <w:r w:rsidRPr="00F3213C">
              <w:rPr>
                <w:rFonts w:ascii="Calibri" w:hAnsi="Calibri" w:cs="Calibri"/>
                <w:bCs/>
                <w:i/>
                <w:iCs/>
                <w:sz w:val="18"/>
                <w:szCs w:val="18"/>
              </w:rPr>
              <w:t xml:space="preserve">b) Gözlemlediği canlıların özelliklerindeki farklılıkları ortaya koyar. </w:t>
            </w:r>
          </w:p>
        </w:tc>
        <w:tc>
          <w:tcPr>
            <w:tcW w:w="709" w:type="dxa"/>
            <w:vMerge/>
            <w:shd w:val="clear" w:color="auto" w:fill="FBEFF9"/>
            <w:textDirection w:val="btLr"/>
            <w:vAlign w:val="center"/>
          </w:tcPr>
          <w:p w14:paraId="6642E202" w14:textId="390A80FE"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9D337C6" w14:textId="6CB00DB3" w:rsidR="00DC6802" w:rsidRPr="00587706" w:rsidRDefault="00DC6802" w:rsidP="0037134F">
            <w:pPr>
              <w:pStyle w:val="AralkYok"/>
              <w:jc w:val="center"/>
              <w:rPr>
                <w:rFonts w:ascii="Calibri" w:hAnsi="Calibri" w:cs="Calibri"/>
                <w:bCs/>
                <w:color w:val="C00000"/>
                <w:sz w:val="17"/>
                <w:szCs w:val="17"/>
              </w:rPr>
            </w:pPr>
          </w:p>
        </w:tc>
        <w:tc>
          <w:tcPr>
            <w:tcW w:w="706" w:type="dxa"/>
            <w:vMerge/>
            <w:shd w:val="clear" w:color="auto" w:fill="EBF3FB"/>
            <w:textDirection w:val="btLr"/>
            <w:vAlign w:val="center"/>
          </w:tcPr>
          <w:p w14:paraId="270F7EAC" w14:textId="1F7BD53B" w:rsidR="00DC6802" w:rsidRPr="00587706" w:rsidRDefault="00DC6802" w:rsidP="0037134F">
            <w:pPr>
              <w:pStyle w:val="AralkYok"/>
              <w:jc w:val="center"/>
              <w:rPr>
                <w:rFonts w:ascii="Calibri" w:hAnsi="Calibri" w:cs="Calibri"/>
                <w:bCs/>
                <w:color w:val="C00000"/>
                <w:sz w:val="17"/>
                <w:szCs w:val="17"/>
              </w:rPr>
            </w:pPr>
          </w:p>
        </w:tc>
        <w:tc>
          <w:tcPr>
            <w:tcW w:w="709" w:type="dxa"/>
            <w:vMerge/>
            <w:shd w:val="clear" w:color="auto" w:fill="EBF3FB"/>
            <w:textDirection w:val="btLr"/>
            <w:vAlign w:val="center"/>
          </w:tcPr>
          <w:p w14:paraId="187B5ADD" w14:textId="03FD1784" w:rsidR="00DC6802" w:rsidRPr="00587706" w:rsidRDefault="00DC6802" w:rsidP="0037134F">
            <w:pPr>
              <w:pStyle w:val="AralkYok"/>
              <w:jc w:val="center"/>
              <w:rPr>
                <w:rFonts w:ascii="Calibri" w:hAnsi="Calibri" w:cs="Calibri"/>
                <w:bCs/>
                <w:color w:val="C00000"/>
                <w:sz w:val="17"/>
                <w:szCs w:val="17"/>
              </w:rPr>
            </w:pPr>
          </w:p>
        </w:tc>
        <w:tc>
          <w:tcPr>
            <w:tcW w:w="709" w:type="dxa"/>
            <w:vMerge/>
            <w:shd w:val="clear" w:color="auto" w:fill="EBF3FB"/>
            <w:textDirection w:val="btLr"/>
            <w:vAlign w:val="center"/>
          </w:tcPr>
          <w:p w14:paraId="4F59839C" w14:textId="6E67177D" w:rsidR="00DC6802" w:rsidRPr="00587706" w:rsidRDefault="00DC6802" w:rsidP="0037134F">
            <w:pPr>
              <w:pStyle w:val="AralkYok"/>
              <w:jc w:val="center"/>
              <w:rPr>
                <w:rFonts w:ascii="Calibri" w:hAnsi="Calibri" w:cs="Calibri"/>
                <w:bCs/>
                <w:color w:val="C00000"/>
                <w:sz w:val="17"/>
                <w:szCs w:val="17"/>
              </w:rPr>
            </w:pPr>
          </w:p>
        </w:tc>
        <w:tc>
          <w:tcPr>
            <w:tcW w:w="849" w:type="dxa"/>
            <w:vMerge/>
            <w:shd w:val="clear" w:color="auto" w:fill="EBF3FB"/>
            <w:textDirection w:val="btLr"/>
            <w:vAlign w:val="center"/>
          </w:tcPr>
          <w:p w14:paraId="381AE1C5" w14:textId="20300CC8" w:rsidR="00DC6802" w:rsidRPr="00587706" w:rsidRDefault="00DC6802" w:rsidP="0037134F">
            <w:pPr>
              <w:pStyle w:val="AralkYok"/>
              <w:jc w:val="center"/>
              <w:rPr>
                <w:rFonts w:ascii="Calibri" w:hAnsi="Calibri" w:cs="Calibri"/>
                <w:bCs/>
                <w:color w:val="C00000"/>
                <w:sz w:val="17"/>
                <w:szCs w:val="17"/>
              </w:rPr>
            </w:pPr>
          </w:p>
        </w:tc>
        <w:tc>
          <w:tcPr>
            <w:tcW w:w="847" w:type="dxa"/>
            <w:vMerge/>
            <w:shd w:val="clear" w:color="auto" w:fill="EBF3FB"/>
            <w:textDirection w:val="btLr"/>
            <w:vAlign w:val="center"/>
          </w:tcPr>
          <w:p w14:paraId="7A542432" w14:textId="040A74D0" w:rsidR="00DC6802" w:rsidRPr="00587706" w:rsidRDefault="00DC6802" w:rsidP="0037134F">
            <w:pPr>
              <w:pStyle w:val="AralkYok"/>
              <w:jc w:val="center"/>
              <w:rPr>
                <w:rFonts w:ascii="Calibri" w:hAnsi="Calibri" w:cs="Calibri"/>
                <w:bCs/>
                <w:color w:val="C00000"/>
                <w:sz w:val="17"/>
                <w:szCs w:val="17"/>
              </w:rPr>
            </w:pPr>
          </w:p>
        </w:tc>
        <w:tc>
          <w:tcPr>
            <w:tcW w:w="787" w:type="dxa"/>
            <w:vMerge/>
            <w:shd w:val="clear" w:color="auto" w:fill="EBF3FB"/>
            <w:textDirection w:val="btLr"/>
            <w:vAlign w:val="center"/>
          </w:tcPr>
          <w:p w14:paraId="133DCEE0" w14:textId="599D5674"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4536323A"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B31C684" w14:textId="77777777" w:rsidR="00DC6802" w:rsidRPr="00587706" w:rsidRDefault="00DC6802" w:rsidP="0037134F">
            <w:pPr>
              <w:pStyle w:val="AralkYok"/>
              <w:jc w:val="center"/>
              <w:rPr>
                <w:rFonts w:ascii="Calibri" w:hAnsi="Calibri" w:cs="Calibri"/>
                <w:bCs/>
                <w:color w:val="C00000"/>
                <w:sz w:val="20"/>
                <w:szCs w:val="20"/>
              </w:rPr>
            </w:pPr>
          </w:p>
        </w:tc>
      </w:tr>
      <w:tr w:rsidR="00DC6802" w:rsidRPr="00587706" w14:paraId="6017F581" w14:textId="77777777" w:rsidTr="008D64AF">
        <w:trPr>
          <w:gridAfter w:val="12"/>
          <w:wAfter w:w="9444" w:type="dxa"/>
          <w:cantSplit/>
          <w:trHeight w:val="220"/>
        </w:trPr>
        <w:tc>
          <w:tcPr>
            <w:tcW w:w="499" w:type="dxa"/>
            <w:vMerge/>
            <w:shd w:val="clear" w:color="auto" w:fill="FFF7DD"/>
            <w:textDirection w:val="btLr"/>
            <w:vAlign w:val="center"/>
          </w:tcPr>
          <w:p w14:paraId="1B397910" w14:textId="58302322" w:rsidR="00DC6802" w:rsidRPr="00587706" w:rsidRDefault="00DC6802"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06E61CC1" w14:textId="4A9E4DC5" w:rsidR="00DC6802" w:rsidRDefault="00DC6802"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44E9C598" w14:textId="1232431D" w:rsidR="00DC6802" w:rsidRDefault="00DC6802"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574E3BDF" w14:textId="77777777" w:rsidR="00DC6802" w:rsidRPr="00587706" w:rsidRDefault="00DC6802" w:rsidP="0037134F">
            <w:pPr>
              <w:pStyle w:val="AralkYok"/>
              <w:jc w:val="center"/>
              <w:rPr>
                <w:rFonts w:ascii="Calibri" w:hAnsi="Calibri" w:cs="Calibri"/>
                <w:b/>
                <w:bCs/>
                <w:color w:val="C00000"/>
                <w:sz w:val="20"/>
                <w:szCs w:val="20"/>
              </w:rPr>
            </w:pPr>
          </w:p>
        </w:tc>
        <w:tc>
          <w:tcPr>
            <w:tcW w:w="4972" w:type="dxa"/>
            <w:shd w:val="clear" w:color="auto" w:fill="EFF9EB"/>
            <w:vAlign w:val="center"/>
          </w:tcPr>
          <w:p w14:paraId="6F5BCA2D" w14:textId="2762D1E9" w:rsidR="00DC6802" w:rsidRPr="00F3213C" w:rsidRDefault="00DC6802" w:rsidP="00547620">
            <w:pPr>
              <w:pStyle w:val="AralkYok"/>
              <w:rPr>
                <w:rFonts w:ascii="Calibri" w:hAnsi="Calibri" w:cs="Calibri"/>
                <w:bCs/>
                <w:i/>
                <w:iCs/>
                <w:sz w:val="18"/>
                <w:szCs w:val="18"/>
              </w:rPr>
            </w:pPr>
            <w:r w:rsidRPr="00F3213C">
              <w:rPr>
                <w:rFonts w:ascii="Calibri" w:hAnsi="Calibri" w:cs="Calibri"/>
                <w:bCs/>
                <w:i/>
                <w:iCs/>
                <w:sz w:val="18"/>
                <w:szCs w:val="18"/>
              </w:rPr>
              <w:t xml:space="preserve">c) Canlıların ortak özelliklerine dair yaptığı gözlemlerin süresini ve sıklığını artırır. </w:t>
            </w:r>
          </w:p>
        </w:tc>
        <w:tc>
          <w:tcPr>
            <w:tcW w:w="709" w:type="dxa"/>
            <w:vMerge/>
            <w:shd w:val="clear" w:color="auto" w:fill="FBEFF9"/>
            <w:textDirection w:val="btLr"/>
            <w:vAlign w:val="center"/>
          </w:tcPr>
          <w:p w14:paraId="2F681D54" w14:textId="77777777" w:rsidR="00DC6802" w:rsidRPr="00587706" w:rsidRDefault="00DC6802" w:rsidP="0037134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076BB850" w14:textId="77777777" w:rsidR="00DC6802" w:rsidRPr="00587706" w:rsidRDefault="00DC6802" w:rsidP="0037134F">
            <w:pPr>
              <w:pStyle w:val="AralkYok"/>
              <w:jc w:val="center"/>
              <w:rPr>
                <w:rFonts w:ascii="Calibri" w:hAnsi="Calibri" w:cs="Calibri"/>
                <w:bCs/>
                <w:color w:val="C00000"/>
                <w:sz w:val="17"/>
                <w:szCs w:val="17"/>
              </w:rPr>
            </w:pPr>
          </w:p>
        </w:tc>
        <w:tc>
          <w:tcPr>
            <w:tcW w:w="706" w:type="dxa"/>
            <w:vMerge/>
            <w:shd w:val="clear" w:color="auto" w:fill="EBF3FB"/>
            <w:textDirection w:val="btLr"/>
            <w:vAlign w:val="center"/>
          </w:tcPr>
          <w:p w14:paraId="4A8A859E" w14:textId="77777777" w:rsidR="00DC6802" w:rsidRPr="00587706" w:rsidRDefault="00DC6802" w:rsidP="0037134F">
            <w:pPr>
              <w:pStyle w:val="AralkYok"/>
              <w:jc w:val="center"/>
              <w:rPr>
                <w:rFonts w:ascii="Calibri" w:hAnsi="Calibri" w:cs="Calibri"/>
                <w:bCs/>
                <w:color w:val="C00000"/>
                <w:sz w:val="17"/>
                <w:szCs w:val="17"/>
              </w:rPr>
            </w:pPr>
          </w:p>
        </w:tc>
        <w:tc>
          <w:tcPr>
            <w:tcW w:w="709" w:type="dxa"/>
            <w:vMerge/>
            <w:shd w:val="clear" w:color="auto" w:fill="EBF3FB"/>
            <w:textDirection w:val="btLr"/>
            <w:vAlign w:val="center"/>
          </w:tcPr>
          <w:p w14:paraId="3F34CCD9" w14:textId="77777777" w:rsidR="00DC6802" w:rsidRPr="00587706" w:rsidRDefault="00DC6802" w:rsidP="0037134F">
            <w:pPr>
              <w:pStyle w:val="AralkYok"/>
              <w:jc w:val="center"/>
              <w:rPr>
                <w:rFonts w:ascii="Calibri" w:hAnsi="Calibri" w:cs="Calibri"/>
                <w:bCs/>
                <w:color w:val="C00000"/>
                <w:sz w:val="17"/>
                <w:szCs w:val="17"/>
              </w:rPr>
            </w:pPr>
          </w:p>
        </w:tc>
        <w:tc>
          <w:tcPr>
            <w:tcW w:w="709" w:type="dxa"/>
            <w:vMerge/>
            <w:shd w:val="clear" w:color="auto" w:fill="EBF3FB"/>
            <w:textDirection w:val="btLr"/>
            <w:vAlign w:val="center"/>
          </w:tcPr>
          <w:p w14:paraId="67A3817D" w14:textId="77777777" w:rsidR="00DC6802" w:rsidRPr="00587706" w:rsidRDefault="00DC6802" w:rsidP="0037134F">
            <w:pPr>
              <w:pStyle w:val="AralkYok"/>
              <w:jc w:val="center"/>
              <w:rPr>
                <w:rFonts w:ascii="Calibri" w:hAnsi="Calibri" w:cs="Calibri"/>
                <w:bCs/>
                <w:color w:val="C00000"/>
                <w:sz w:val="17"/>
                <w:szCs w:val="17"/>
              </w:rPr>
            </w:pPr>
          </w:p>
        </w:tc>
        <w:tc>
          <w:tcPr>
            <w:tcW w:w="849" w:type="dxa"/>
            <w:vMerge/>
            <w:shd w:val="clear" w:color="auto" w:fill="EBF3FB"/>
            <w:textDirection w:val="btLr"/>
            <w:vAlign w:val="center"/>
          </w:tcPr>
          <w:p w14:paraId="06AB7E64" w14:textId="77777777" w:rsidR="00DC6802" w:rsidRPr="00587706" w:rsidRDefault="00DC6802" w:rsidP="0037134F">
            <w:pPr>
              <w:pStyle w:val="AralkYok"/>
              <w:jc w:val="center"/>
              <w:rPr>
                <w:rFonts w:ascii="Calibri" w:hAnsi="Calibri" w:cs="Calibri"/>
                <w:bCs/>
                <w:color w:val="C00000"/>
                <w:sz w:val="17"/>
                <w:szCs w:val="17"/>
              </w:rPr>
            </w:pPr>
          </w:p>
        </w:tc>
        <w:tc>
          <w:tcPr>
            <w:tcW w:w="847" w:type="dxa"/>
            <w:vMerge/>
            <w:shd w:val="clear" w:color="auto" w:fill="EBF3FB"/>
            <w:textDirection w:val="btLr"/>
            <w:vAlign w:val="center"/>
          </w:tcPr>
          <w:p w14:paraId="7C1C7DF8" w14:textId="77777777" w:rsidR="00DC6802" w:rsidRPr="00587706" w:rsidRDefault="00DC6802" w:rsidP="0037134F">
            <w:pPr>
              <w:pStyle w:val="AralkYok"/>
              <w:jc w:val="center"/>
              <w:rPr>
                <w:rFonts w:ascii="Calibri" w:hAnsi="Calibri" w:cs="Calibri"/>
                <w:bCs/>
                <w:color w:val="C00000"/>
                <w:sz w:val="17"/>
                <w:szCs w:val="17"/>
              </w:rPr>
            </w:pPr>
          </w:p>
        </w:tc>
        <w:tc>
          <w:tcPr>
            <w:tcW w:w="787" w:type="dxa"/>
            <w:vMerge/>
            <w:shd w:val="clear" w:color="auto" w:fill="EBF3FB"/>
            <w:textDirection w:val="btLr"/>
            <w:vAlign w:val="center"/>
          </w:tcPr>
          <w:p w14:paraId="10F70A60" w14:textId="29C86231" w:rsidR="00DC6802" w:rsidRPr="00587706" w:rsidRDefault="00DC6802" w:rsidP="0037134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7055C370" w14:textId="77777777" w:rsidR="00DC6802" w:rsidRPr="00587706" w:rsidRDefault="00DC6802" w:rsidP="0037134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2537933B" w14:textId="77777777" w:rsidR="00DC6802" w:rsidRPr="00587706" w:rsidRDefault="00DC6802" w:rsidP="0037134F">
            <w:pPr>
              <w:pStyle w:val="AralkYok"/>
              <w:jc w:val="center"/>
              <w:rPr>
                <w:rFonts w:ascii="Calibri" w:hAnsi="Calibri" w:cs="Calibri"/>
                <w:bCs/>
                <w:color w:val="C00000"/>
                <w:sz w:val="20"/>
                <w:szCs w:val="20"/>
              </w:rPr>
            </w:pPr>
          </w:p>
        </w:tc>
      </w:tr>
      <w:tr w:rsidR="00547995" w:rsidRPr="00587706" w14:paraId="549C6E2E" w14:textId="77777777" w:rsidTr="008D64AF">
        <w:trPr>
          <w:gridAfter w:val="12"/>
          <w:wAfter w:w="9444" w:type="dxa"/>
          <w:cantSplit/>
          <w:trHeight w:val="389"/>
        </w:trPr>
        <w:tc>
          <w:tcPr>
            <w:tcW w:w="499" w:type="dxa"/>
            <w:vMerge w:val="restart"/>
            <w:shd w:val="clear" w:color="auto" w:fill="FFF7DD"/>
            <w:textDirection w:val="btLr"/>
            <w:vAlign w:val="center"/>
          </w:tcPr>
          <w:p w14:paraId="196F78F0" w14:textId="6FC1F428" w:rsidR="00547995" w:rsidRPr="00587706" w:rsidRDefault="008D64AF" w:rsidP="0037134F">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KASIM</w:t>
            </w:r>
          </w:p>
        </w:tc>
        <w:tc>
          <w:tcPr>
            <w:tcW w:w="554" w:type="dxa"/>
            <w:shd w:val="clear" w:color="auto" w:fill="F2F2F2" w:themeFill="background1" w:themeFillShade="F2"/>
            <w:vAlign w:val="center"/>
          </w:tcPr>
          <w:p w14:paraId="647F4D00" w14:textId="202C5A80" w:rsidR="00547995" w:rsidRDefault="00547995"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15238" w:type="dxa"/>
            <w:gridSpan w:val="13"/>
            <w:shd w:val="clear" w:color="auto" w:fill="F2F2F2" w:themeFill="background1" w:themeFillShade="F2"/>
            <w:vAlign w:val="center"/>
          </w:tcPr>
          <w:p w14:paraId="3AAE87CC" w14:textId="447D3440" w:rsidR="00547995" w:rsidRPr="00587706" w:rsidRDefault="00547995" w:rsidP="0037134F">
            <w:pPr>
              <w:pStyle w:val="AralkYok"/>
              <w:jc w:val="center"/>
              <w:rPr>
                <w:rFonts w:ascii="Calibri" w:hAnsi="Calibri" w:cs="Calibri"/>
                <w:bCs/>
                <w:color w:val="C00000"/>
                <w:sz w:val="20"/>
                <w:szCs w:val="20"/>
              </w:rPr>
            </w:pPr>
            <w:r w:rsidRPr="0008196C">
              <w:rPr>
                <w:rFonts w:ascii="Calibri" w:hAnsi="Calibri" w:cs="Calibri"/>
                <w:b/>
                <w:color w:val="C00000"/>
                <w:sz w:val="20"/>
                <w:szCs w:val="20"/>
              </w:rPr>
              <w:t>1.D Ö N E M   1.A R A     T A T İ L</w:t>
            </w:r>
          </w:p>
        </w:tc>
      </w:tr>
      <w:tr w:rsidR="00547995" w:rsidRPr="00587706" w14:paraId="5F206232" w14:textId="77777777" w:rsidTr="008D64AF">
        <w:trPr>
          <w:gridAfter w:val="12"/>
          <w:wAfter w:w="9444" w:type="dxa"/>
          <w:cantSplit/>
          <w:trHeight w:val="643"/>
        </w:trPr>
        <w:tc>
          <w:tcPr>
            <w:tcW w:w="499" w:type="dxa"/>
            <w:vMerge/>
            <w:shd w:val="clear" w:color="auto" w:fill="FFF7DD"/>
            <w:textDirection w:val="btLr"/>
            <w:vAlign w:val="center"/>
          </w:tcPr>
          <w:p w14:paraId="0C9C1D32" w14:textId="77777777" w:rsidR="00547995" w:rsidRPr="00587706" w:rsidRDefault="00547995" w:rsidP="0037134F">
            <w:pPr>
              <w:pStyle w:val="AralkYok"/>
              <w:jc w:val="center"/>
              <w:rPr>
                <w:rFonts w:ascii="Calibri" w:hAnsi="Calibri" w:cs="Calibri"/>
                <w:b/>
                <w:bCs/>
                <w:color w:val="C00000"/>
                <w:sz w:val="20"/>
                <w:szCs w:val="20"/>
              </w:rPr>
            </w:pPr>
          </w:p>
        </w:tc>
        <w:tc>
          <w:tcPr>
            <w:tcW w:w="554" w:type="dxa"/>
            <w:shd w:val="clear" w:color="auto" w:fill="FFF7DD"/>
            <w:vAlign w:val="center"/>
          </w:tcPr>
          <w:p w14:paraId="5C18D144" w14:textId="5C21F502" w:rsidR="00547995" w:rsidRDefault="00547995" w:rsidP="00547620">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3F211032" w14:textId="2D455C92" w:rsidR="00547995" w:rsidRDefault="00547995" w:rsidP="00547620">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4765" w:type="dxa"/>
            <w:gridSpan w:val="12"/>
            <w:shd w:val="clear" w:color="auto" w:fill="F2F2F2" w:themeFill="background1" w:themeFillShade="F2"/>
            <w:vAlign w:val="center"/>
          </w:tcPr>
          <w:p w14:paraId="45C985D7" w14:textId="08A88772" w:rsidR="00547995" w:rsidRPr="00587706" w:rsidRDefault="00547995" w:rsidP="00F62837">
            <w:pPr>
              <w:pStyle w:val="AralkYok"/>
              <w:rPr>
                <w:rFonts w:ascii="Calibri" w:hAnsi="Calibri" w:cs="Calibri"/>
                <w:bCs/>
                <w:color w:val="C00000"/>
                <w:sz w:val="20"/>
                <w:szCs w:val="20"/>
              </w:rPr>
            </w:pPr>
            <w:r w:rsidRPr="00BD3374">
              <w:rPr>
                <w:i/>
                <w:iCs/>
                <w:sz w:val="14"/>
                <w:szCs w:val="14"/>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r w:rsidR="001A151A" w:rsidRPr="00587706" w14:paraId="1D48128D" w14:textId="77777777" w:rsidTr="008D64AF">
        <w:trPr>
          <w:gridAfter w:val="12"/>
          <w:wAfter w:w="9444" w:type="dxa"/>
          <w:cantSplit/>
          <w:trHeight w:val="834"/>
        </w:trPr>
        <w:tc>
          <w:tcPr>
            <w:tcW w:w="499" w:type="dxa"/>
            <w:vMerge w:val="restart"/>
            <w:shd w:val="clear" w:color="auto" w:fill="FFF7DD"/>
            <w:textDirection w:val="btLr"/>
            <w:vAlign w:val="center"/>
          </w:tcPr>
          <w:p w14:paraId="2916FF4C" w14:textId="542BF7F1" w:rsidR="001A151A" w:rsidRPr="00587706"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54" w:type="dxa"/>
            <w:shd w:val="clear" w:color="auto" w:fill="FFF7DD"/>
            <w:vAlign w:val="center"/>
          </w:tcPr>
          <w:p w14:paraId="724CDEB9" w14:textId="6048BB6C"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0A09506D" w14:textId="58FD06E2"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225F2AC2" w14:textId="44846D53" w:rsidR="001A151A" w:rsidRPr="008D64AF" w:rsidRDefault="001A151A" w:rsidP="00956EF8">
            <w:pPr>
              <w:pStyle w:val="AralkYok"/>
              <w:jc w:val="center"/>
              <w:rPr>
                <w:rFonts w:ascii="Calibri" w:hAnsi="Calibri" w:cs="Calibri"/>
                <w:b/>
                <w:bCs/>
                <w:color w:val="C00000"/>
                <w:sz w:val="20"/>
                <w:szCs w:val="20"/>
              </w:rPr>
            </w:pPr>
            <w:r w:rsidRPr="008D64AF">
              <w:rPr>
                <w:rFonts w:ascii="Calibri" w:hAnsi="Calibri" w:cs="Calibri"/>
                <w:b/>
                <w:bCs/>
                <w:sz w:val="20"/>
                <w:szCs w:val="20"/>
              </w:rPr>
              <w:t>BİY.9.1.4. Çevresindeki canlıların özelliklerini bilimsel olarak gözlemleyebilme</w:t>
            </w:r>
          </w:p>
        </w:tc>
        <w:tc>
          <w:tcPr>
            <w:tcW w:w="4972" w:type="dxa"/>
            <w:shd w:val="clear" w:color="auto" w:fill="EFF9EB"/>
            <w:vAlign w:val="center"/>
          </w:tcPr>
          <w:p w14:paraId="37F8210E" w14:textId="2B32EBC3" w:rsidR="001A151A" w:rsidRPr="00F3213C" w:rsidRDefault="001A151A" w:rsidP="00956EF8">
            <w:pPr>
              <w:pStyle w:val="AralkYok"/>
              <w:rPr>
                <w:rFonts w:ascii="Calibri" w:hAnsi="Calibri" w:cs="Calibri"/>
                <w:bCs/>
                <w:sz w:val="18"/>
                <w:szCs w:val="18"/>
              </w:rPr>
            </w:pPr>
            <w:r w:rsidRPr="00F3213C">
              <w:rPr>
                <w:rFonts w:ascii="Calibri" w:hAnsi="Calibri" w:cs="Calibri"/>
                <w:bCs/>
                <w:i/>
                <w:iCs/>
                <w:sz w:val="18"/>
                <w:szCs w:val="18"/>
              </w:rPr>
              <w:t>ç) Gözlem süresi ve sıklığını artırmasına paralel olarak canlıların ortak özellikleriyle ilgili geçerli açıklamalarda bulunur.</w:t>
            </w:r>
          </w:p>
        </w:tc>
        <w:tc>
          <w:tcPr>
            <w:tcW w:w="709" w:type="dxa"/>
            <w:vMerge w:val="restart"/>
            <w:shd w:val="clear" w:color="auto" w:fill="FBEFF9"/>
            <w:textDirection w:val="btLr"/>
            <w:vAlign w:val="center"/>
          </w:tcPr>
          <w:p w14:paraId="4518E1FD" w14:textId="6433A233"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FBAB1. Bilimsel Gözlem, FBAB2. Sınıflandırma, FBAB8. Bilimsel Çıkarım</w:t>
            </w:r>
          </w:p>
        </w:tc>
        <w:tc>
          <w:tcPr>
            <w:tcW w:w="731" w:type="dxa"/>
            <w:vMerge w:val="restart"/>
            <w:shd w:val="clear" w:color="auto" w:fill="EBF3FB"/>
            <w:textDirection w:val="btLr"/>
            <w:vAlign w:val="center"/>
          </w:tcPr>
          <w:p w14:paraId="66A280D2" w14:textId="77945E0D"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KB2.6. Bilgi Toplama, KB2.8. Sorgulama, KB2.10. Çıkarım Yapma, KB2.14. Yorumlama</w:t>
            </w:r>
          </w:p>
        </w:tc>
        <w:tc>
          <w:tcPr>
            <w:tcW w:w="706" w:type="dxa"/>
            <w:vMerge w:val="restart"/>
            <w:shd w:val="clear" w:color="auto" w:fill="FFF7DD"/>
            <w:textDirection w:val="btLr"/>
            <w:vAlign w:val="center"/>
          </w:tcPr>
          <w:p w14:paraId="0334F74C" w14:textId="5EF675E4"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E1.1. Merak, E3.4. Gerçeği Arama, E3.8. Soru Sorma</w:t>
            </w:r>
          </w:p>
        </w:tc>
        <w:tc>
          <w:tcPr>
            <w:tcW w:w="709" w:type="dxa"/>
            <w:vMerge w:val="restart"/>
            <w:shd w:val="clear" w:color="auto" w:fill="F8F2F2"/>
            <w:textDirection w:val="btLr"/>
            <w:vAlign w:val="center"/>
          </w:tcPr>
          <w:p w14:paraId="187C9AAA" w14:textId="77777777" w:rsidR="001A151A" w:rsidRDefault="001A151A" w:rsidP="00956EF8">
            <w:pPr>
              <w:pStyle w:val="AralkYok"/>
              <w:jc w:val="center"/>
              <w:rPr>
                <w:rFonts w:ascii="Calibri" w:hAnsi="Calibri" w:cs="Calibri"/>
                <w:color w:val="C00000"/>
                <w:sz w:val="18"/>
                <w:szCs w:val="18"/>
              </w:rPr>
            </w:pPr>
            <w:r w:rsidRPr="00956EF8">
              <w:rPr>
                <w:rFonts w:ascii="Calibri" w:hAnsi="Calibri" w:cs="Calibri"/>
                <w:color w:val="C00000"/>
                <w:sz w:val="18"/>
                <w:szCs w:val="18"/>
              </w:rPr>
              <w:t xml:space="preserve">Sosyal-Duygusal Öğrenme Becerileri </w:t>
            </w:r>
          </w:p>
          <w:p w14:paraId="21FFCD84" w14:textId="7F463CE7"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SDB1.2. Kendini Düzenleme (Öz Düzenleme), SDB2.1. İletişim</w:t>
            </w:r>
          </w:p>
        </w:tc>
        <w:tc>
          <w:tcPr>
            <w:tcW w:w="709" w:type="dxa"/>
            <w:vMerge w:val="restart"/>
            <w:shd w:val="clear" w:color="auto" w:fill="F8F2F2"/>
            <w:textDirection w:val="btLr"/>
            <w:vAlign w:val="center"/>
          </w:tcPr>
          <w:p w14:paraId="449B5F41" w14:textId="77777777" w:rsidR="001A151A" w:rsidRDefault="001A151A" w:rsidP="00956EF8">
            <w:pPr>
              <w:pStyle w:val="AralkYok"/>
              <w:jc w:val="center"/>
              <w:rPr>
                <w:rFonts w:ascii="Calibri" w:hAnsi="Calibri" w:cs="Calibri"/>
                <w:color w:val="C00000"/>
                <w:sz w:val="18"/>
                <w:szCs w:val="18"/>
              </w:rPr>
            </w:pPr>
            <w:r w:rsidRPr="00956EF8">
              <w:rPr>
                <w:rFonts w:ascii="Calibri" w:hAnsi="Calibri" w:cs="Calibri"/>
                <w:color w:val="C00000"/>
                <w:sz w:val="18"/>
                <w:szCs w:val="18"/>
              </w:rPr>
              <w:t xml:space="preserve">Değerler </w:t>
            </w:r>
          </w:p>
          <w:p w14:paraId="6D7C0F8E" w14:textId="17A22BD7"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D3. Çalışkanlık, D4. Dostluk, D5. Duyarlılık, D12. Sabır, D14. Saygı, D16. Sorumluluk</w:t>
            </w:r>
          </w:p>
        </w:tc>
        <w:tc>
          <w:tcPr>
            <w:tcW w:w="849" w:type="dxa"/>
            <w:vMerge w:val="restart"/>
            <w:shd w:val="clear" w:color="auto" w:fill="F8F2F2"/>
            <w:textDirection w:val="btLr"/>
            <w:vAlign w:val="center"/>
          </w:tcPr>
          <w:p w14:paraId="437887CF" w14:textId="77777777" w:rsidR="001A151A" w:rsidRDefault="001A151A" w:rsidP="00956EF8">
            <w:pPr>
              <w:pStyle w:val="AralkYok"/>
              <w:jc w:val="center"/>
              <w:rPr>
                <w:rFonts w:ascii="Calibri" w:hAnsi="Calibri" w:cs="Calibri"/>
                <w:color w:val="C00000"/>
                <w:sz w:val="18"/>
                <w:szCs w:val="18"/>
              </w:rPr>
            </w:pPr>
            <w:r w:rsidRPr="00956EF8">
              <w:rPr>
                <w:rFonts w:ascii="Calibri" w:hAnsi="Calibri" w:cs="Calibri"/>
                <w:color w:val="C00000"/>
                <w:sz w:val="18"/>
                <w:szCs w:val="18"/>
              </w:rPr>
              <w:t>Okuryazarlık Becerileri OB1. Bilgi Okuryazarlığı</w:t>
            </w:r>
          </w:p>
          <w:p w14:paraId="4B6D99D2" w14:textId="01FEEC97" w:rsidR="001A151A" w:rsidRPr="00587706" w:rsidRDefault="001A151A" w:rsidP="00956EF8">
            <w:pPr>
              <w:pStyle w:val="AralkYok"/>
              <w:jc w:val="center"/>
              <w:rPr>
                <w:rFonts w:ascii="Calibri" w:hAnsi="Calibri" w:cs="Calibri"/>
                <w:color w:val="C00000"/>
                <w:sz w:val="18"/>
                <w:szCs w:val="18"/>
              </w:rPr>
            </w:pPr>
            <w:r w:rsidRPr="00956EF8">
              <w:rPr>
                <w:rFonts w:ascii="Calibri" w:hAnsi="Calibri" w:cs="Calibri"/>
                <w:sz w:val="18"/>
                <w:szCs w:val="18"/>
              </w:rPr>
              <w:t>OB2. Dijital Okuryazarlık, OB4. Görsel Okuryazarlık, OB5. Kültür Okuryazarlığı, OB7. Veri Okuryazarlığı</w:t>
            </w:r>
          </w:p>
        </w:tc>
        <w:tc>
          <w:tcPr>
            <w:tcW w:w="847" w:type="dxa"/>
            <w:vMerge w:val="restart"/>
            <w:shd w:val="clear" w:color="auto" w:fill="EFF9EB"/>
            <w:textDirection w:val="btLr"/>
            <w:vAlign w:val="center"/>
          </w:tcPr>
          <w:p w14:paraId="46B2E208" w14:textId="52D71B44" w:rsidR="001A151A" w:rsidRPr="00956EF8" w:rsidRDefault="001A151A" w:rsidP="00956EF8">
            <w:pPr>
              <w:pStyle w:val="AralkYok"/>
              <w:jc w:val="center"/>
              <w:rPr>
                <w:rFonts w:ascii="Calibri" w:hAnsi="Calibri" w:cs="Calibri"/>
                <w:color w:val="C00000"/>
                <w:sz w:val="20"/>
                <w:szCs w:val="20"/>
              </w:rPr>
            </w:pPr>
            <w:r w:rsidRPr="00956EF8">
              <w:rPr>
                <w:rFonts w:ascii="Calibri" w:hAnsi="Calibri" w:cs="Calibri"/>
                <w:sz w:val="20"/>
                <w:szCs w:val="20"/>
              </w:rPr>
              <w:t>Fizik, Kimya, Coğrafya</w:t>
            </w:r>
          </w:p>
        </w:tc>
        <w:tc>
          <w:tcPr>
            <w:tcW w:w="787" w:type="dxa"/>
            <w:vMerge w:val="restart"/>
            <w:shd w:val="clear" w:color="auto" w:fill="FFF7DD"/>
            <w:textDirection w:val="btLr"/>
            <w:vAlign w:val="center"/>
          </w:tcPr>
          <w:p w14:paraId="57963774" w14:textId="213DE682" w:rsidR="001A151A" w:rsidRPr="00956EF8" w:rsidRDefault="001A151A" w:rsidP="00956EF8">
            <w:pPr>
              <w:pStyle w:val="AralkYok"/>
              <w:jc w:val="center"/>
              <w:rPr>
                <w:rFonts w:ascii="Calibri" w:hAnsi="Calibri" w:cs="Calibri"/>
                <w:bCs/>
                <w:color w:val="C00000"/>
                <w:sz w:val="20"/>
                <w:szCs w:val="20"/>
              </w:rPr>
            </w:pPr>
            <w:r w:rsidRPr="00956EF8">
              <w:rPr>
                <w:rFonts w:ascii="Calibri" w:hAnsi="Calibri" w:cs="Calibri"/>
                <w:bCs/>
                <w:sz w:val="20"/>
                <w:szCs w:val="20"/>
              </w:rPr>
              <w:t>KB2.9. Genelleme, KB3.3. Eleştirel Düşünme</w:t>
            </w:r>
          </w:p>
        </w:tc>
        <w:tc>
          <w:tcPr>
            <w:tcW w:w="1086" w:type="dxa"/>
            <w:shd w:val="clear" w:color="auto" w:fill="EBF3FB"/>
            <w:textDirection w:val="btLr"/>
            <w:vAlign w:val="center"/>
          </w:tcPr>
          <w:p w14:paraId="38DA4238"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282B3975"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7AAA37B4" w14:textId="77777777" w:rsidTr="008D64AF">
        <w:trPr>
          <w:gridAfter w:val="12"/>
          <w:wAfter w:w="9444" w:type="dxa"/>
          <w:cantSplit/>
          <w:trHeight w:val="975"/>
        </w:trPr>
        <w:tc>
          <w:tcPr>
            <w:tcW w:w="499" w:type="dxa"/>
            <w:vMerge/>
            <w:shd w:val="clear" w:color="auto" w:fill="FFF7DD"/>
            <w:textDirection w:val="btLr"/>
            <w:vAlign w:val="center"/>
          </w:tcPr>
          <w:p w14:paraId="00E9E738" w14:textId="7B570371"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28580D89" w14:textId="614B17EB"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550C1178" w14:textId="7DFDEEA1"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4B06FF9F" w14:textId="77777777" w:rsidR="001A151A" w:rsidRPr="00587706" w:rsidRDefault="001A151A"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668962CE" w14:textId="1700D2EE" w:rsidR="001A151A" w:rsidRPr="00F3213C" w:rsidRDefault="001A151A" w:rsidP="00956EF8">
            <w:pPr>
              <w:pStyle w:val="AralkYok"/>
              <w:rPr>
                <w:rFonts w:ascii="Calibri" w:hAnsi="Calibri" w:cs="Calibri"/>
                <w:bCs/>
                <w:sz w:val="18"/>
                <w:szCs w:val="18"/>
              </w:rPr>
            </w:pPr>
            <w:r w:rsidRPr="00F3213C">
              <w:rPr>
                <w:rFonts w:ascii="Calibri" w:hAnsi="Calibri" w:cs="Calibri"/>
                <w:bCs/>
                <w:i/>
                <w:iCs/>
                <w:sz w:val="18"/>
                <w:szCs w:val="18"/>
              </w:rPr>
              <w:t>d) Canlıların ortak özelliklerinden yola çıkarak virüslerin canlı veya cansız olarak sınıflandırılmama nedenlerini açıklar.</w:t>
            </w:r>
          </w:p>
        </w:tc>
        <w:tc>
          <w:tcPr>
            <w:tcW w:w="709" w:type="dxa"/>
            <w:vMerge/>
            <w:shd w:val="clear" w:color="auto" w:fill="FBEFF9"/>
            <w:textDirection w:val="btLr"/>
            <w:vAlign w:val="center"/>
          </w:tcPr>
          <w:p w14:paraId="3FA07631"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09E30B39"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6323FE1"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0C98117"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D6A2DD7"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D6D6CD2"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59F4745A"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2208627"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04C73766"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69A5047E"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42C59250" w14:textId="77777777" w:rsidTr="008D64AF">
        <w:trPr>
          <w:gridAfter w:val="12"/>
          <w:wAfter w:w="9444" w:type="dxa"/>
          <w:cantSplit/>
          <w:trHeight w:val="563"/>
        </w:trPr>
        <w:tc>
          <w:tcPr>
            <w:tcW w:w="499" w:type="dxa"/>
            <w:vMerge/>
            <w:shd w:val="clear" w:color="auto" w:fill="FFF7DD"/>
            <w:textDirection w:val="btLr"/>
            <w:vAlign w:val="center"/>
          </w:tcPr>
          <w:p w14:paraId="176776C3" w14:textId="77777777"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7743CFC8" w14:textId="18E16B9D"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7F872DA7" w14:textId="11B89139"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3117A4B9" w14:textId="77777777" w:rsidR="001A151A" w:rsidRPr="00DC6802" w:rsidRDefault="001A151A" w:rsidP="00DC6802">
            <w:pPr>
              <w:pStyle w:val="AralkYok"/>
              <w:jc w:val="center"/>
              <w:rPr>
                <w:rFonts w:ascii="Calibri" w:hAnsi="Calibri" w:cs="Calibri"/>
                <w:b/>
                <w:sz w:val="20"/>
                <w:szCs w:val="20"/>
              </w:rPr>
            </w:pPr>
            <w:r w:rsidRPr="00DC6802">
              <w:rPr>
                <w:rFonts w:ascii="Calibri" w:hAnsi="Calibri" w:cs="Calibri"/>
                <w:b/>
                <w:sz w:val="20"/>
                <w:szCs w:val="20"/>
              </w:rPr>
              <w:t>BİY.9.1.5. İnorganik moleküllerin önemi hakkında bilimsel çıkarım yapabilme</w:t>
            </w:r>
          </w:p>
          <w:p w14:paraId="7FEF6590" w14:textId="6DA21A4E" w:rsidR="001A151A" w:rsidRPr="00F3213C" w:rsidRDefault="001A151A" w:rsidP="00956EF8">
            <w:pPr>
              <w:pStyle w:val="AralkYok"/>
              <w:jc w:val="center"/>
              <w:rPr>
                <w:rFonts w:ascii="Calibri" w:hAnsi="Calibri" w:cs="Calibri"/>
                <w:color w:val="C00000"/>
                <w:sz w:val="20"/>
                <w:szCs w:val="20"/>
              </w:rPr>
            </w:pPr>
          </w:p>
        </w:tc>
        <w:tc>
          <w:tcPr>
            <w:tcW w:w="4972" w:type="dxa"/>
            <w:shd w:val="clear" w:color="auto" w:fill="EFF9EB"/>
            <w:vAlign w:val="center"/>
          </w:tcPr>
          <w:p w14:paraId="31DE96A3" w14:textId="77777777" w:rsidR="001A151A" w:rsidRPr="00DC6802" w:rsidRDefault="001A151A" w:rsidP="00DC6802">
            <w:pPr>
              <w:pStyle w:val="AralkYok"/>
              <w:rPr>
                <w:rFonts w:ascii="Calibri" w:hAnsi="Calibri" w:cs="Calibri"/>
                <w:bCs/>
                <w:i/>
                <w:iCs/>
                <w:sz w:val="18"/>
                <w:szCs w:val="18"/>
              </w:rPr>
            </w:pPr>
            <w:r w:rsidRPr="00DC6802">
              <w:rPr>
                <w:rFonts w:ascii="Calibri" w:hAnsi="Calibri" w:cs="Calibri"/>
                <w:bCs/>
                <w:i/>
                <w:iCs/>
                <w:sz w:val="18"/>
                <w:szCs w:val="18"/>
              </w:rPr>
              <w:t>a) İnorganik moleküllerin özelliklerini tanımlar.</w:t>
            </w:r>
          </w:p>
          <w:p w14:paraId="1E1835EF" w14:textId="240F9050" w:rsidR="001A151A" w:rsidRPr="00F3213C" w:rsidRDefault="001A151A" w:rsidP="00DC6802">
            <w:pPr>
              <w:pStyle w:val="AralkYok"/>
              <w:rPr>
                <w:rFonts w:ascii="Calibri" w:hAnsi="Calibri" w:cs="Calibri"/>
                <w:bCs/>
                <w:i/>
                <w:iCs/>
                <w:sz w:val="18"/>
                <w:szCs w:val="18"/>
              </w:rPr>
            </w:pPr>
            <w:r w:rsidRPr="00DC6802">
              <w:rPr>
                <w:rFonts w:ascii="Calibri" w:hAnsi="Calibri" w:cs="Calibri"/>
                <w:bCs/>
                <w:i/>
                <w:iCs/>
                <w:sz w:val="18"/>
                <w:szCs w:val="18"/>
              </w:rPr>
              <w:t xml:space="preserve">b) Suyun genel özellikleri ve minerallerin görevleri ile ilgili bilgi/veri toplar ve topladığı bilgiyi/veriyi kaydeder. </w:t>
            </w:r>
          </w:p>
        </w:tc>
        <w:tc>
          <w:tcPr>
            <w:tcW w:w="709" w:type="dxa"/>
            <w:vMerge/>
            <w:shd w:val="clear" w:color="auto" w:fill="FBEFF9"/>
            <w:textDirection w:val="btLr"/>
            <w:vAlign w:val="center"/>
          </w:tcPr>
          <w:p w14:paraId="21D9C59A"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3A7E6C21"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1F06F6E5"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93A7EEA"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423BB0B"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9CB34EA"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3B9DD62"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7C6ED369"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42B1690B"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2B179540"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35F511FB" w14:textId="77777777" w:rsidTr="008D64AF">
        <w:trPr>
          <w:gridAfter w:val="12"/>
          <w:wAfter w:w="9444" w:type="dxa"/>
          <w:cantSplit/>
          <w:trHeight w:val="944"/>
        </w:trPr>
        <w:tc>
          <w:tcPr>
            <w:tcW w:w="499" w:type="dxa"/>
            <w:vMerge/>
            <w:shd w:val="clear" w:color="auto" w:fill="FFF7DD"/>
            <w:textDirection w:val="btLr"/>
            <w:vAlign w:val="center"/>
          </w:tcPr>
          <w:p w14:paraId="0D7D09DC" w14:textId="77777777"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10EFE2EA" w14:textId="1AEA2654"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5DE0E201" w14:textId="70A7FF90"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174B26A5" w14:textId="77777777" w:rsidR="001A151A" w:rsidRPr="00587706" w:rsidRDefault="001A151A"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39163918" w14:textId="6C69708C" w:rsidR="001A151A" w:rsidRPr="00547620" w:rsidRDefault="001A151A" w:rsidP="00956EF8">
            <w:pPr>
              <w:pStyle w:val="AralkYok"/>
              <w:rPr>
                <w:rFonts w:ascii="Calibri" w:hAnsi="Calibri" w:cs="Calibri"/>
                <w:bCs/>
                <w:color w:val="C00000"/>
                <w:sz w:val="18"/>
                <w:szCs w:val="18"/>
              </w:rPr>
            </w:pPr>
            <w:r w:rsidRPr="00DC6802">
              <w:rPr>
                <w:rFonts w:ascii="Calibri" w:hAnsi="Calibri" w:cs="Calibri"/>
                <w:bCs/>
                <w:i/>
                <w:iCs/>
                <w:sz w:val="18"/>
                <w:szCs w:val="18"/>
              </w:rPr>
              <w:t>c) İnorganik moleküllerin önemiyle ilgili verileri yorumlar ve değerlendirir.</w:t>
            </w:r>
          </w:p>
        </w:tc>
        <w:tc>
          <w:tcPr>
            <w:tcW w:w="709" w:type="dxa"/>
            <w:vMerge/>
            <w:shd w:val="clear" w:color="auto" w:fill="FBEFF9"/>
            <w:textDirection w:val="btLr"/>
            <w:vAlign w:val="center"/>
          </w:tcPr>
          <w:p w14:paraId="24992D8E"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3756047"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8FB4667"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AC8C99E"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53EB70F6"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0A5980E9"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26B32192"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411B96FC"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5A7C1D2F"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66787388"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207AA1C5" w14:textId="77777777" w:rsidTr="008D64AF">
        <w:trPr>
          <w:gridAfter w:val="12"/>
          <w:wAfter w:w="9444" w:type="dxa"/>
          <w:cantSplit/>
          <w:trHeight w:val="605"/>
        </w:trPr>
        <w:tc>
          <w:tcPr>
            <w:tcW w:w="499" w:type="dxa"/>
            <w:vMerge/>
            <w:shd w:val="clear" w:color="auto" w:fill="FFF7DD"/>
            <w:textDirection w:val="btLr"/>
            <w:vAlign w:val="center"/>
          </w:tcPr>
          <w:p w14:paraId="57F0882D" w14:textId="77777777"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41A4FFBD" w14:textId="23CD1226"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5</w:t>
            </w:r>
          </w:p>
        </w:tc>
        <w:tc>
          <w:tcPr>
            <w:tcW w:w="473" w:type="dxa"/>
            <w:shd w:val="clear" w:color="auto" w:fill="FFF7DD"/>
            <w:vAlign w:val="center"/>
          </w:tcPr>
          <w:p w14:paraId="71F3C3E2" w14:textId="78041891"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3EED449C" w14:textId="77777777" w:rsidR="001A151A" w:rsidRPr="00DC6802" w:rsidRDefault="001A151A" w:rsidP="00DC6802">
            <w:pPr>
              <w:pStyle w:val="AralkYok"/>
              <w:jc w:val="center"/>
              <w:rPr>
                <w:rFonts w:ascii="Calibri" w:hAnsi="Calibri" w:cs="Calibri"/>
                <w:b/>
                <w:sz w:val="20"/>
                <w:szCs w:val="20"/>
              </w:rPr>
            </w:pPr>
            <w:r w:rsidRPr="00DC6802">
              <w:rPr>
                <w:rFonts w:ascii="Calibri" w:hAnsi="Calibri" w:cs="Calibri"/>
                <w:b/>
                <w:sz w:val="20"/>
                <w:szCs w:val="20"/>
              </w:rPr>
              <w:t>BİY.9.1.6. Organik moleküllerin yapısı ve çeşitleriyle ilgili bilgi toplayabilme</w:t>
            </w:r>
          </w:p>
          <w:p w14:paraId="2FAEA738" w14:textId="05B4021D" w:rsidR="001A151A" w:rsidRPr="00DC6802" w:rsidRDefault="001A151A" w:rsidP="00DC6802">
            <w:pPr>
              <w:pStyle w:val="AralkYok"/>
              <w:jc w:val="center"/>
              <w:rPr>
                <w:rFonts w:ascii="Calibri" w:hAnsi="Calibri" w:cs="Calibri"/>
                <w:b/>
                <w:sz w:val="20"/>
                <w:szCs w:val="20"/>
              </w:rPr>
            </w:pPr>
          </w:p>
        </w:tc>
        <w:tc>
          <w:tcPr>
            <w:tcW w:w="4972" w:type="dxa"/>
            <w:shd w:val="clear" w:color="auto" w:fill="EFF9EB"/>
            <w:vAlign w:val="center"/>
          </w:tcPr>
          <w:p w14:paraId="5A51DB65" w14:textId="2F6DE60C" w:rsidR="001A151A" w:rsidRPr="00F3213C" w:rsidRDefault="001A151A" w:rsidP="00DC6802">
            <w:pPr>
              <w:pStyle w:val="AralkYok"/>
              <w:rPr>
                <w:rFonts w:ascii="Calibri" w:hAnsi="Calibri" w:cs="Calibri"/>
                <w:bCs/>
                <w:i/>
                <w:iCs/>
                <w:sz w:val="18"/>
                <w:szCs w:val="18"/>
              </w:rPr>
            </w:pPr>
            <w:r w:rsidRPr="00DC6802">
              <w:rPr>
                <w:rFonts w:ascii="Calibri" w:hAnsi="Calibri" w:cs="Calibri"/>
                <w:bCs/>
                <w:i/>
                <w:iCs/>
                <w:sz w:val="18"/>
                <w:szCs w:val="18"/>
              </w:rPr>
              <w:t>a) Organik moleküllerin yapısı ve çeşitleriyle ilgili bilgilere ulaşmak için kullanacağı araçları belirler.</w:t>
            </w:r>
          </w:p>
        </w:tc>
        <w:tc>
          <w:tcPr>
            <w:tcW w:w="709" w:type="dxa"/>
            <w:vMerge/>
            <w:shd w:val="clear" w:color="auto" w:fill="FBEFF9"/>
            <w:textDirection w:val="btLr"/>
            <w:vAlign w:val="center"/>
          </w:tcPr>
          <w:p w14:paraId="115A998C"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5BC139E5"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1ED6DC36"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3CACB2D"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5E142BC"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DC9E16B"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4D98569"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7DFE82F"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03DB2127"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89392FD"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36179B83" w14:textId="77777777" w:rsidTr="008D64AF">
        <w:trPr>
          <w:gridAfter w:val="12"/>
          <w:wAfter w:w="9444" w:type="dxa"/>
          <w:cantSplit/>
          <w:trHeight w:val="273"/>
        </w:trPr>
        <w:tc>
          <w:tcPr>
            <w:tcW w:w="499" w:type="dxa"/>
            <w:vMerge w:val="restart"/>
            <w:shd w:val="clear" w:color="auto" w:fill="FFF7DD"/>
            <w:textDirection w:val="btLr"/>
            <w:vAlign w:val="center"/>
          </w:tcPr>
          <w:p w14:paraId="6CBD06A6" w14:textId="7A7E8FBF" w:rsidR="001A151A" w:rsidRPr="00587706"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54" w:type="dxa"/>
            <w:shd w:val="clear" w:color="auto" w:fill="FFF7DD"/>
            <w:vAlign w:val="center"/>
          </w:tcPr>
          <w:p w14:paraId="2AB4F7E1" w14:textId="2E917724" w:rsidR="001A151A" w:rsidRDefault="001A151A" w:rsidP="00542CFE">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7B964A07" w14:textId="502F6A30"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4FA2DFD5" w14:textId="77777777" w:rsidR="001A151A" w:rsidRPr="00587706" w:rsidRDefault="001A151A"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3671E0CC" w14:textId="261F17E1" w:rsidR="001A151A" w:rsidRPr="00F3213C" w:rsidRDefault="001A151A" w:rsidP="00956EF8">
            <w:pPr>
              <w:pStyle w:val="AralkYok"/>
              <w:rPr>
                <w:rFonts w:ascii="Calibri" w:hAnsi="Calibri" w:cs="Calibri"/>
                <w:bCs/>
                <w:i/>
                <w:iCs/>
                <w:sz w:val="18"/>
                <w:szCs w:val="18"/>
              </w:rPr>
            </w:pPr>
            <w:r w:rsidRPr="00DC6802">
              <w:rPr>
                <w:rFonts w:ascii="Calibri" w:hAnsi="Calibri" w:cs="Calibri"/>
                <w:bCs/>
                <w:i/>
                <w:iCs/>
                <w:sz w:val="18"/>
                <w:szCs w:val="18"/>
              </w:rPr>
              <w:t>b) Belirlediği araçları kullanarak organik moleküllerin yapısı ve çeşitleriyle ilgili bilgilere ulaşır.</w:t>
            </w:r>
          </w:p>
        </w:tc>
        <w:tc>
          <w:tcPr>
            <w:tcW w:w="709" w:type="dxa"/>
            <w:vMerge/>
            <w:shd w:val="clear" w:color="auto" w:fill="FBEFF9"/>
            <w:textDirection w:val="btLr"/>
            <w:vAlign w:val="center"/>
          </w:tcPr>
          <w:p w14:paraId="49C9B399"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59FBC4FB"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2AC0A734"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BDB3D73"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4D12A29"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474B4860"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2E2470C7"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47075D55"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009453F5"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55659BD2"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6F3E4767" w14:textId="77777777" w:rsidTr="008D64AF">
        <w:trPr>
          <w:gridAfter w:val="12"/>
          <w:wAfter w:w="9444" w:type="dxa"/>
          <w:cantSplit/>
          <w:trHeight w:val="521"/>
        </w:trPr>
        <w:tc>
          <w:tcPr>
            <w:tcW w:w="499" w:type="dxa"/>
            <w:vMerge/>
            <w:shd w:val="clear" w:color="auto" w:fill="FFF7DD"/>
            <w:textDirection w:val="btLr"/>
            <w:vAlign w:val="center"/>
          </w:tcPr>
          <w:p w14:paraId="299BDCA7" w14:textId="77777777"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5B6CC6BC" w14:textId="17EF5EE7"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771112DA" w14:textId="4609827D"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650D3F5C" w14:textId="77777777" w:rsidR="001A151A" w:rsidRPr="00587706" w:rsidRDefault="001A151A"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4844AA87" w14:textId="11E3CB16" w:rsidR="001A151A" w:rsidRPr="00F3213C" w:rsidRDefault="001A151A" w:rsidP="00956EF8">
            <w:pPr>
              <w:pStyle w:val="AralkYok"/>
              <w:rPr>
                <w:rFonts w:ascii="Calibri" w:hAnsi="Calibri" w:cs="Calibri"/>
                <w:bCs/>
                <w:i/>
                <w:iCs/>
                <w:sz w:val="18"/>
                <w:szCs w:val="18"/>
              </w:rPr>
            </w:pPr>
            <w:r w:rsidRPr="00DC6802">
              <w:rPr>
                <w:rFonts w:ascii="Calibri" w:hAnsi="Calibri" w:cs="Calibri"/>
                <w:bCs/>
                <w:i/>
                <w:iCs/>
                <w:sz w:val="18"/>
                <w:szCs w:val="18"/>
              </w:rPr>
              <w:t>c) Organik moleküllerin yapısı ve çeşitleriyle ilgili ulaştığı bilgileri doğrular.</w:t>
            </w:r>
          </w:p>
        </w:tc>
        <w:tc>
          <w:tcPr>
            <w:tcW w:w="709" w:type="dxa"/>
            <w:vMerge/>
            <w:shd w:val="clear" w:color="auto" w:fill="FBEFF9"/>
            <w:textDirection w:val="btLr"/>
            <w:vAlign w:val="center"/>
          </w:tcPr>
          <w:p w14:paraId="0D4ECB6C"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2DEA190"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51E8D50C"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C420EFD"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D45F3C0"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FA4DFB2"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3268C6D"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68E6067D"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5B93E1E5"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534DEB07"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0567D4D6" w14:textId="77777777" w:rsidTr="008D64AF">
        <w:trPr>
          <w:gridAfter w:val="12"/>
          <w:wAfter w:w="9444" w:type="dxa"/>
          <w:cantSplit/>
          <w:trHeight w:val="557"/>
        </w:trPr>
        <w:tc>
          <w:tcPr>
            <w:tcW w:w="499" w:type="dxa"/>
            <w:vMerge/>
            <w:shd w:val="clear" w:color="auto" w:fill="FFF7DD"/>
            <w:textDirection w:val="btLr"/>
            <w:vAlign w:val="center"/>
          </w:tcPr>
          <w:p w14:paraId="634D4655" w14:textId="77777777" w:rsidR="001A151A" w:rsidRPr="00587706" w:rsidRDefault="001A151A"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269007DE" w14:textId="551876F1" w:rsidR="001A151A" w:rsidRDefault="001A151A"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7E8A9315" w14:textId="75DFC116" w:rsidR="001A151A" w:rsidRDefault="001A151A"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253978C1" w14:textId="77777777" w:rsidR="001A151A" w:rsidRPr="00587706" w:rsidRDefault="001A151A"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28DA3BC9" w14:textId="403E88E2" w:rsidR="001A151A" w:rsidRPr="00547620" w:rsidRDefault="001A151A" w:rsidP="00956EF8">
            <w:pPr>
              <w:pStyle w:val="AralkYok"/>
              <w:rPr>
                <w:rFonts w:ascii="Calibri" w:hAnsi="Calibri" w:cs="Calibri"/>
                <w:bCs/>
                <w:color w:val="C00000"/>
                <w:sz w:val="18"/>
                <w:szCs w:val="18"/>
              </w:rPr>
            </w:pPr>
            <w:r w:rsidRPr="00DC6802">
              <w:rPr>
                <w:rFonts w:ascii="Calibri" w:hAnsi="Calibri" w:cs="Calibri"/>
                <w:bCs/>
                <w:i/>
                <w:iCs/>
                <w:sz w:val="18"/>
                <w:szCs w:val="18"/>
              </w:rPr>
              <w:t>ç) Organik moleküllerin yapısı ve çeşitleriyle ilgili ulaştığı bilgileri kaydeder.</w:t>
            </w:r>
          </w:p>
        </w:tc>
        <w:tc>
          <w:tcPr>
            <w:tcW w:w="709" w:type="dxa"/>
            <w:vMerge/>
            <w:shd w:val="clear" w:color="auto" w:fill="FBEFF9"/>
            <w:textDirection w:val="btLr"/>
            <w:vAlign w:val="center"/>
          </w:tcPr>
          <w:p w14:paraId="57346649"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1044D750"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3C04D4E8"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0688EA4"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634F28E"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184A2EA5"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70EC297C"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2F006712"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3D7EDC1B"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6CEC4FC" w14:textId="77777777" w:rsidR="001A151A" w:rsidRPr="00587706" w:rsidRDefault="001A151A" w:rsidP="00956EF8">
            <w:pPr>
              <w:pStyle w:val="AralkYok"/>
              <w:jc w:val="center"/>
              <w:rPr>
                <w:rFonts w:ascii="Calibri" w:hAnsi="Calibri" w:cs="Calibri"/>
                <w:bCs/>
                <w:color w:val="C00000"/>
                <w:sz w:val="20"/>
                <w:szCs w:val="20"/>
              </w:rPr>
            </w:pPr>
          </w:p>
        </w:tc>
      </w:tr>
      <w:tr w:rsidR="001A151A" w:rsidRPr="00587706" w14:paraId="41E625CA" w14:textId="77777777" w:rsidTr="001A151A">
        <w:trPr>
          <w:gridAfter w:val="12"/>
          <w:wAfter w:w="9444" w:type="dxa"/>
          <w:cantSplit/>
          <w:trHeight w:val="557"/>
        </w:trPr>
        <w:tc>
          <w:tcPr>
            <w:tcW w:w="8075" w:type="dxa"/>
            <w:gridSpan w:val="5"/>
            <w:shd w:val="clear" w:color="auto" w:fill="F2F2F2" w:themeFill="background1" w:themeFillShade="F2"/>
            <w:vAlign w:val="center"/>
          </w:tcPr>
          <w:p w14:paraId="500EEF0F" w14:textId="6997DDD3" w:rsidR="001A151A" w:rsidRPr="00DC6802" w:rsidRDefault="001A151A" w:rsidP="001A151A">
            <w:pPr>
              <w:pStyle w:val="AralkYok"/>
              <w:jc w:val="center"/>
              <w:rPr>
                <w:rFonts w:ascii="Calibri" w:hAnsi="Calibri" w:cs="Calibri"/>
                <w:bCs/>
                <w:i/>
                <w:iCs/>
                <w:sz w:val="18"/>
                <w:szCs w:val="18"/>
              </w:rPr>
            </w:pPr>
            <w:r w:rsidRPr="00971267">
              <w:rPr>
                <w:rFonts w:ascii="Calibri" w:hAnsi="Calibri" w:cs="Calibri"/>
                <w:b/>
                <w:color w:val="C00000"/>
                <w:sz w:val="20"/>
                <w:szCs w:val="20"/>
              </w:rPr>
              <w:t>Y A R I Y I L    T A T İ L İ</w:t>
            </w:r>
          </w:p>
        </w:tc>
        <w:tc>
          <w:tcPr>
            <w:tcW w:w="709" w:type="dxa"/>
            <w:vMerge/>
            <w:shd w:val="clear" w:color="auto" w:fill="FBEFF9"/>
            <w:textDirection w:val="btLr"/>
            <w:vAlign w:val="center"/>
          </w:tcPr>
          <w:p w14:paraId="67F60217" w14:textId="77777777" w:rsidR="001A151A" w:rsidRPr="00587706" w:rsidRDefault="001A151A"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63BB1EEB" w14:textId="77777777" w:rsidR="001A151A" w:rsidRPr="00587706" w:rsidRDefault="001A151A" w:rsidP="00956EF8">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1C9E1329"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751D40C" w14:textId="77777777" w:rsidR="001A151A" w:rsidRPr="00587706" w:rsidRDefault="001A151A"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940CD7E" w14:textId="77777777" w:rsidR="001A151A" w:rsidRPr="00587706" w:rsidRDefault="001A151A"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6181B6F" w14:textId="77777777" w:rsidR="001A151A" w:rsidRPr="00587706" w:rsidRDefault="001A151A"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45E16829" w14:textId="77777777" w:rsidR="001A151A" w:rsidRPr="00587706" w:rsidRDefault="001A151A"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7365C9E1" w14:textId="77777777" w:rsidR="001A151A" w:rsidRPr="00587706" w:rsidRDefault="001A151A"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2FEA68A" w14:textId="77777777" w:rsidR="001A151A" w:rsidRPr="00587706" w:rsidRDefault="001A151A"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1E47C1E5" w14:textId="77777777" w:rsidR="001A151A" w:rsidRPr="00587706" w:rsidRDefault="001A151A" w:rsidP="00956EF8">
            <w:pPr>
              <w:pStyle w:val="AralkYok"/>
              <w:jc w:val="center"/>
              <w:rPr>
                <w:rFonts w:ascii="Calibri" w:hAnsi="Calibri" w:cs="Calibri"/>
                <w:bCs/>
                <w:color w:val="C00000"/>
                <w:sz w:val="20"/>
                <w:szCs w:val="20"/>
              </w:rPr>
            </w:pPr>
          </w:p>
        </w:tc>
      </w:tr>
      <w:tr w:rsidR="00A4552F" w:rsidRPr="00587706" w14:paraId="02F4D72E" w14:textId="77777777" w:rsidTr="008D64AF">
        <w:trPr>
          <w:gridAfter w:val="12"/>
          <w:wAfter w:w="9444" w:type="dxa"/>
          <w:cantSplit/>
          <w:trHeight w:val="848"/>
        </w:trPr>
        <w:tc>
          <w:tcPr>
            <w:tcW w:w="499" w:type="dxa"/>
            <w:vMerge w:val="restart"/>
            <w:shd w:val="clear" w:color="auto" w:fill="FFF7DD"/>
            <w:textDirection w:val="btLr"/>
            <w:vAlign w:val="center"/>
          </w:tcPr>
          <w:p w14:paraId="2FB0628B" w14:textId="4E6A0FBD" w:rsidR="00A4552F" w:rsidRPr="00587706" w:rsidRDefault="00A4552F"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ŞUBAT</w:t>
            </w:r>
          </w:p>
        </w:tc>
        <w:tc>
          <w:tcPr>
            <w:tcW w:w="554" w:type="dxa"/>
            <w:shd w:val="clear" w:color="auto" w:fill="FFF7DD"/>
            <w:vAlign w:val="center"/>
          </w:tcPr>
          <w:p w14:paraId="1CC13C20" w14:textId="213A6F08" w:rsidR="00A4552F" w:rsidRDefault="00A4552F"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3C2C51FF" w14:textId="23FF545E" w:rsidR="00A4552F" w:rsidRDefault="00A4552F"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55CE4C23" w14:textId="77777777" w:rsidR="00A4552F" w:rsidRPr="00DC6802" w:rsidRDefault="00A4552F" w:rsidP="00DC6802">
            <w:pPr>
              <w:pStyle w:val="AralkYok"/>
              <w:jc w:val="center"/>
              <w:rPr>
                <w:rFonts w:ascii="Calibri" w:hAnsi="Calibri" w:cs="Calibri"/>
                <w:b/>
                <w:color w:val="000000" w:themeColor="text1"/>
                <w:sz w:val="20"/>
                <w:szCs w:val="20"/>
              </w:rPr>
            </w:pPr>
            <w:r w:rsidRPr="00DC6802">
              <w:rPr>
                <w:rFonts w:ascii="Calibri" w:hAnsi="Calibri" w:cs="Calibri"/>
                <w:b/>
                <w:color w:val="000000" w:themeColor="text1"/>
                <w:sz w:val="20"/>
                <w:szCs w:val="20"/>
              </w:rPr>
              <w:t xml:space="preserve">BİY.9.1.7. Besinlerin yapısında </w:t>
            </w:r>
            <w:proofErr w:type="spellStart"/>
            <w:r w:rsidRPr="00DC6802">
              <w:rPr>
                <w:rFonts w:ascii="Calibri" w:hAnsi="Calibri" w:cs="Calibri"/>
                <w:b/>
                <w:color w:val="000000" w:themeColor="text1"/>
                <w:sz w:val="20"/>
                <w:szCs w:val="20"/>
              </w:rPr>
              <w:t>karbohidrat</w:t>
            </w:r>
            <w:proofErr w:type="spellEnd"/>
            <w:r w:rsidRPr="00DC6802">
              <w:rPr>
                <w:rFonts w:ascii="Calibri" w:hAnsi="Calibri" w:cs="Calibri"/>
                <w:b/>
                <w:color w:val="000000" w:themeColor="text1"/>
                <w:sz w:val="20"/>
                <w:szCs w:val="20"/>
              </w:rPr>
              <w:t>, lipit ve protein varlığının belirlenmesiyle ilgili deney yapabilme</w:t>
            </w:r>
          </w:p>
          <w:p w14:paraId="0B526A39" w14:textId="59FCA652" w:rsidR="00A4552F" w:rsidRPr="00DC6802" w:rsidRDefault="00A4552F" w:rsidP="00956EF8">
            <w:pPr>
              <w:pStyle w:val="AralkYok"/>
              <w:jc w:val="center"/>
              <w:rPr>
                <w:rFonts w:ascii="Calibri" w:hAnsi="Calibri" w:cs="Calibri"/>
                <w:b/>
                <w:bCs/>
                <w:color w:val="000000" w:themeColor="text1"/>
                <w:sz w:val="20"/>
                <w:szCs w:val="20"/>
              </w:rPr>
            </w:pPr>
          </w:p>
        </w:tc>
        <w:tc>
          <w:tcPr>
            <w:tcW w:w="4972" w:type="dxa"/>
            <w:shd w:val="clear" w:color="auto" w:fill="EFF9EB"/>
            <w:vAlign w:val="center"/>
          </w:tcPr>
          <w:p w14:paraId="74C38186" w14:textId="77777777" w:rsidR="00A4552F" w:rsidRPr="00DC6802" w:rsidRDefault="00A4552F" w:rsidP="00DC6802">
            <w:pPr>
              <w:pStyle w:val="AralkYok"/>
              <w:rPr>
                <w:rFonts w:ascii="Calibri" w:hAnsi="Calibri" w:cs="Calibri"/>
                <w:bCs/>
                <w:i/>
                <w:iCs/>
                <w:color w:val="000000" w:themeColor="text1"/>
                <w:sz w:val="18"/>
                <w:szCs w:val="18"/>
              </w:rPr>
            </w:pPr>
          </w:p>
          <w:p w14:paraId="73C1C43A" w14:textId="31C082AF" w:rsidR="00A4552F" w:rsidRPr="00DC6802" w:rsidRDefault="00A4552F" w:rsidP="00DC6802">
            <w:pPr>
              <w:pStyle w:val="AralkYok"/>
              <w:rPr>
                <w:rFonts w:ascii="Calibri" w:hAnsi="Calibri" w:cs="Calibri"/>
                <w:bCs/>
                <w:i/>
                <w:iCs/>
                <w:color w:val="000000" w:themeColor="text1"/>
                <w:sz w:val="18"/>
                <w:szCs w:val="18"/>
              </w:rPr>
            </w:pPr>
            <w:r w:rsidRPr="00DC6802">
              <w:rPr>
                <w:rFonts w:ascii="Calibri" w:hAnsi="Calibri" w:cs="Calibri"/>
                <w:bCs/>
                <w:i/>
                <w:iCs/>
                <w:color w:val="000000" w:themeColor="text1"/>
                <w:sz w:val="18"/>
                <w:szCs w:val="18"/>
              </w:rPr>
              <w:t xml:space="preserve">a) Besin maddelerinde </w:t>
            </w:r>
            <w:proofErr w:type="spellStart"/>
            <w:r w:rsidRPr="00DC6802">
              <w:rPr>
                <w:rFonts w:ascii="Calibri" w:hAnsi="Calibri" w:cs="Calibri"/>
                <w:bCs/>
                <w:i/>
                <w:iCs/>
                <w:color w:val="000000" w:themeColor="text1"/>
                <w:sz w:val="18"/>
                <w:szCs w:val="18"/>
              </w:rPr>
              <w:t>karbohidrat</w:t>
            </w:r>
            <w:proofErr w:type="spellEnd"/>
            <w:r w:rsidRPr="00DC6802">
              <w:rPr>
                <w:rFonts w:ascii="Calibri" w:hAnsi="Calibri" w:cs="Calibri"/>
                <w:bCs/>
                <w:i/>
                <w:iCs/>
                <w:color w:val="000000" w:themeColor="text1"/>
                <w:sz w:val="18"/>
                <w:szCs w:val="18"/>
              </w:rPr>
              <w:t>, lipit ve protein varlığını belirlemek için deney tasarlar.</w:t>
            </w:r>
          </w:p>
        </w:tc>
        <w:tc>
          <w:tcPr>
            <w:tcW w:w="709" w:type="dxa"/>
            <w:vMerge/>
            <w:shd w:val="clear" w:color="auto" w:fill="FBEFF9"/>
            <w:textDirection w:val="btLr"/>
            <w:vAlign w:val="center"/>
          </w:tcPr>
          <w:p w14:paraId="6B91D5C3" w14:textId="53513248" w:rsidR="00A4552F" w:rsidRPr="00587706" w:rsidRDefault="00A4552F"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54C27ADF" w14:textId="121BE5F2" w:rsidR="00A4552F" w:rsidRPr="00587706" w:rsidRDefault="00A4552F" w:rsidP="00956EF8">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43F09F8B" w14:textId="1A2ED7DC" w:rsidR="00A4552F" w:rsidRPr="00587706" w:rsidRDefault="00A4552F"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1256BDF" w14:textId="5E2A5C96" w:rsidR="00A4552F" w:rsidRPr="00587706" w:rsidRDefault="00A4552F"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3A7EB5C" w14:textId="26491EAB" w:rsidR="00A4552F" w:rsidRPr="00587706" w:rsidRDefault="00A4552F"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BFCD562" w14:textId="4CE91EA3" w:rsidR="00A4552F" w:rsidRPr="00587706" w:rsidRDefault="00A4552F"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D92CEFB" w14:textId="13E4D5C2" w:rsidR="00A4552F" w:rsidRPr="00956EF8" w:rsidRDefault="00A4552F" w:rsidP="00956EF8">
            <w:pPr>
              <w:pStyle w:val="AralkYok"/>
              <w:jc w:val="center"/>
              <w:rPr>
                <w:rFonts w:ascii="Calibri" w:hAnsi="Calibri" w:cs="Calibri"/>
                <w:color w:val="C00000"/>
                <w:sz w:val="20"/>
                <w:szCs w:val="20"/>
              </w:rPr>
            </w:pPr>
          </w:p>
        </w:tc>
        <w:tc>
          <w:tcPr>
            <w:tcW w:w="787" w:type="dxa"/>
            <w:vMerge/>
            <w:shd w:val="clear" w:color="auto" w:fill="FFF7DD"/>
            <w:textDirection w:val="btLr"/>
            <w:vAlign w:val="center"/>
          </w:tcPr>
          <w:p w14:paraId="241B421F" w14:textId="1B833715" w:rsidR="00A4552F" w:rsidRPr="00956EF8" w:rsidRDefault="00A4552F" w:rsidP="00956EF8">
            <w:pPr>
              <w:pStyle w:val="AralkYok"/>
              <w:jc w:val="center"/>
              <w:rPr>
                <w:rFonts w:ascii="Calibri" w:hAnsi="Calibri" w:cs="Calibri"/>
                <w:bCs/>
                <w:color w:val="C00000"/>
                <w:sz w:val="20"/>
                <w:szCs w:val="20"/>
              </w:rPr>
            </w:pPr>
          </w:p>
        </w:tc>
        <w:tc>
          <w:tcPr>
            <w:tcW w:w="1086" w:type="dxa"/>
            <w:shd w:val="clear" w:color="auto" w:fill="EBF3FB"/>
            <w:textDirection w:val="btLr"/>
            <w:vAlign w:val="center"/>
          </w:tcPr>
          <w:p w14:paraId="44C473AB" w14:textId="77777777" w:rsidR="00A4552F" w:rsidRPr="00587706" w:rsidRDefault="00A4552F"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3F96457E" w14:textId="77777777" w:rsidR="00A4552F" w:rsidRPr="00587706" w:rsidRDefault="00A4552F" w:rsidP="00956EF8">
            <w:pPr>
              <w:pStyle w:val="AralkYok"/>
              <w:jc w:val="center"/>
              <w:rPr>
                <w:rFonts w:ascii="Calibri" w:hAnsi="Calibri" w:cs="Calibri"/>
                <w:bCs/>
                <w:color w:val="C00000"/>
                <w:sz w:val="20"/>
                <w:szCs w:val="20"/>
              </w:rPr>
            </w:pPr>
          </w:p>
        </w:tc>
      </w:tr>
      <w:tr w:rsidR="00A4552F" w:rsidRPr="00587706" w14:paraId="3D986F51" w14:textId="77777777" w:rsidTr="008D64AF">
        <w:trPr>
          <w:gridAfter w:val="12"/>
          <w:wAfter w:w="9444" w:type="dxa"/>
          <w:cantSplit/>
          <w:trHeight w:val="886"/>
        </w:trPr>
        <w:tc>
          <w:tcPr>
            <w:tcW w:w="499" w:type="dxa"/>
            <w:vMerge/>
            <w:shd w:val="clear" w:color="auto" w:fill="FFF7DD"/>
            <w:textDirection w:val="btLr"/>
            <w:vAlign w:val="center"/>
          </w:tcPr>
          <w:p w14:paraId="2C70111F" w14:textId="77777777" w:rsidR="00A4552F" w:rsidRPr="00587706" w:rsidRDefault="00A4552F" w:rsidP="00956EF8">
            <w:pPr>
              <w:pStyle w:val="AralkYok"/>
              <w:jc w:val="center"/>
              <w:rPr>
                <w:rFonts w:ascii="Calibri" w:hAnsi="Calibri" w:cs="Calibri"/>
                <w:b/>
                <w:bCs/>
                <w:color w:val="C00000"/>
                <w:sz w:val="20"/>
                <w:szCs w:val="20"/>
              </w:rPr>
            </w:pPr>
          </w:p>
        </w:tc>
        <w:tc>
          <w:tcPr>
            <w:tcW w:w="554" w:type="dxa"/>
            <w:shd w:val="clear" w:color="auto" w:fill="FFF7DD"/>
            <w:vAlign w:val="center"/>
          </w:tcPr>
          <w:p w14:paraId="624DA4E8" w14:textId="0C98C556" w:rsidR="00A4552F" w:rsidRDefault="00A4552F" w:rsidP="00956EF8">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57BC5689" w14:textId="34ED41A2" w:rsidR="00A4552F" w:rsidRDefault="00A4552F" w:rsidP="00956EF8">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6F50A214" w14:textId="77777777" w:rsidR="00A4552F" w:rsidRPr="00587706" w:rsidRDefault="00A4552F" w:rsidP="00956EF8">
            <w:pPr>
              <w:pStyle w:val="AralkYok"/>
              <w:jc w:val="center"/>
              <w:rPr>
                <w:rFonts w:ascii="Calibri" w:hAnsi="Calibri" w:cs="Calibri"/>
                <w:b/>
                <w:bCs/>
                <w:color w:val="C00000"/>
                <w:sz w:val="20"/>
                <w:szCs w:val="20"/>
              </w:rPr>
            </w:pPr>
          </w:p>
        </w:tc>
        <w:tc>
          <w:tcPr>
            <w:tcW w:w="4972" w:type="dxa"/>
            <w:shd w:val="clear" w:color="auto" w:fill="EFF9EB"/>
            <w:vAlign w:val="center"/>
          </w:tcPr>
          <w:p w14:paraId="0366D114" w14:textId="449C0D8C" w:rsidR="00A4552F" w:rsidRPr="00547620" w:rsidRDefault="00A4552F" w:rsidP="00956EF8">
            <w:pPr>
              <w:pStyle w:val="AralkYok"/>
              <w:rPr>
                <w:rFonts w:ascii="Calibri" w:hAnsi="Calibri" w:cs="Calibri"/>
                <w:bCs/>
                <w:color w:val="C00000"/>
                <w:sz w:val="18"/>
                <w:szCs w:val="18"/>
              </w:rPr>
            </w:pPr>
            <w:r w:rsidRPr="00DC6802">
              <w:rPr>
                <w:rFonts w:ascii="Calibri" w:hAnsi="Calibri" w:cs="Calibri"/>
                <w:bCs/>
                <w:i/>
                <w:iCs/>
                <w:color w:val="000000" w:themeColor="text1"/>
                <w:sz w:val="18"/>
                <w:szCs w:val="18"/>
              </w:rPr>
              <w:t xml:space="preserve">b) Tasarladığı deneyde ayraç kullanarak </w:t>
            </w:r>
            <w:proofErr w:type="spellStart"/>
            <w:r w:rsidRPr="00DC6802">
              <w:rPr>
                <w:rFonts w:ascii="Calibri" w:hAnsi="Calibri" w:cs="Calibri"/>
                <w:bCs/>
                <w:i/>
                <w:iCs/>
                <w:color w:val="000000" w:themeColor="text1"/>
                <w:sz w:val="18"/>
                <w:szCs w:val="18"/>
              </w:rPr>
              <w:t>karbohidrat</w:t>
            </w:r>
            <w:proofErr w:type="spellEnd"/>
            <w:r w:rsidRPr="00DC6802">
              <w:rPr>
                <w:rFonts w:ascii="Calibri" w:hAnsi="Calibri" w:cs="Calibri"/>
                <w:bCs/>
                <w:i/>
                <w:iCs/>
                <w:color w:val="000000" w:themeColor="text1"/>
                <w:sz w:val="18"/>
                <w:szCs w:val="18"/>
              </w:rPr>
              <w:t>, lipit ve protein analizini yapar.</w:t>
            </w:r>
          </w:p>
        </w:tc>
        <w:tc>
          <w:tcPr>
            <w:tcW w:w="709" w:type="dxa"/>
            <w:vMerge/>
            <w:shd w:val="clear" w:color="auto" w:fill="FBEFF9"/>
            <w:textDirection w:val="btLr"/>
            <w:vAlign w:val="center"/>
          </w:tcPr>
          <w:p w14:paraId="1A6FB0D4" w14:textId="77777777" w:rsidR="00A4552F" w:rsidRPr="00587706" w:rsidRDefault="00A4552F" w:rsidP="00956EF8">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9DF7035" w14:textId="77777777" w:rsidR="00A4552F" w:rsidRPr="00587706" w:rsidRDefault="00A4552F" w:rsidP="00956EF8">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1BE08E21" w14:textId="77777777" w:rsidR="00A4552F" w:rsidRPr="00587706" w:rsidRDefault="00A4552F"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0B9388C" w14:textId="77777777" w:rsidR="00A4552F" w:rsidRPr="00587706" w:rsidRDefault="00A4552F" w:rsidP="00956EF8">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CBAFAF3" w14:textId="77777777" w:rsidR="00A4552F" w:rsidRPr="00587706" w:rsidRDefault="00A4552F" w:rsidP="00956EF8">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1C39F693" w14:textId="77777777" w:rsidR="00A4552F" w:rsidRPr="00587706" w:rsidRDefault="00A4552F" w:rsidP="00956EF8">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76B52503" w14:textId="77777777" w:rsidR="00A4552F" w:rsidRPr="00587706" w:rsidRDefault="00A4552F" w:rsidP="00956EF8">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E59EC76" w14:textId="77777777" w:rsidR="00A4552F" w:rsidRPr="00587706" w:rsidRDefault="00A4552F" w:rsidP="00956EF8">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7AD134D1" w14:textId="77777777" w:rsidR="00A4552F" w:rsidRPr="00587706" w:rsidRDefault="00A4552F" w:rsidP="00956EF8">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6E440D8" w14:textId="77777777" w:rsidR="00A4552F" w:rsidRPr="00587706" w:rsidRDefault="00A4552F" w:rsidP="00956EF8">
            <w:pPr>
              <w:pStyle w:val="AralkYok"/>
              <w:jc w:val="center"/>
              <w:rPr>
                <w:rFonts w:ascii="Calibri" w:hAnsi="Calibri" w:cs="Calibri"/>
                <w:bCs/>
                <w:color w:val="C00000"/>
                <w:sz w:val="20"/>
                <w:szCs w:val="20"/>
              </w:rPr>
            </w:pPr>
          </w:p>
        </w:tc>
      </w:tr>
      <w:tr w:rsidR="00A4552F" w:rsidRPr="00587706" w14:paraId="7AD7EC8D" w14:textId="77777777" w:rsidTr="001A151A">
        <w:trPr>
          <w:gridAfter w:val="12"/>
          <w:wAfter w:w="9444" w:type="dxa"/>
          <w:cantSplit/>
          <w:trHeight w:val="655"/>
        </w:trPr>
        <w:tc>
          <w:tcPr>
            <w:tcW w:w="499" w:type="dxa"/>
            <w:vMerge/>
            <w:shd w:val="clear" w:color="auto" w:fill="FFF7DD"/>
            <w:textDirection w:val="btLr"/>
            <w:vAlign w:val="center"/>
          </w:tcPr>
          <w:p w14:paraId="7A8172D1" w14:textId="69E25C88" w:rsidR="00A4552F" w:rsidRPr="00587706" w:rsidRDefault="00A4552F" w:rsidP="008D64AF">
            <w:pPr>
              <w:pStyle w:val="AralkYok"/>
              <w:jc w:val="center"/>
              <w:rPr>
                <w:rFonts w:ascii="Calibri" w:hAnsi="Calibri" w:cs="Calibri"/>
                <w:b/>
                <w:bCs/>
                <w:color w:val="C00000"/>
                <w:sz w:val="20"/>
                <w:szCs w:val="20"/>
              </w:rPr>
            </w:pPr>
          </w:p>
        </w:tc>
        <w:tc>
          <w:tcPr>
            <w:tcW w:w="554" w:type="dxa"/>
            <w:shd w:val="clear" w:color="auto" w:fill="FFF7DD"/>
            <w:vAlign w:val="center"/>
          </w:tcPr>
          <w:p w14:paraId="531EB742" w14:textId="67D9CC6F" w:rsidR="00A4552F" w:rsidRDefault="00A4552F"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5C693837" w14:textId="33178196" w:rsidR="00A4552F" w:rsidRDefault="00A4552F"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0060FBF7" w14:textId="77777777" w:rsidR="00A4552F" w:rsidRPr="00DC6802" w:rsidRDefault="00A4552F" w:rsidP="008D64AF">
            <w:pPr>
              <w:pStyle w:val="AralkYok"/>
              <w:jc w:val="center"/>
              <w:rPr>
                <w:rFonts w:ascii="Calibri" w:hAnsi="Calibri" w:cs="Calibri"/>
                <w:b/>
                <w:sz w:val="20"/>
                <w:szCs w:val="20"/>
              </w:rPr>
            </w:pPr>
            <w:r w:rsidRPr="00DC6802">
              <w:rPr>
                <w:rFonts w:ascii="Calibri" w:hAnsi="Calibri" w:cs="Calibri"/>
                <w:b/>
                <w:sz w:val="20"/>
                <w:szCs w:val="20"/>
              </w:rPr>
              <w:t xml:space="preserve">BİY.9.1.8. </w:t>
            </w:r>
            <w:proofErr w:type="spellStart"/>
            <w:r w:rsidRPr="00DC6802">
              <w:rPr>
                <w:rFonts w:ascii="Calibri" w:hAnsi="Calibri" w:cs="Calibri"/>
                <w:b/>
                <w:sz w:val="20"/>
                <w:szCs w:val="20"/>
              </w:rPr>
              <w:t>pH</w:t>
            </w:r>
            <w:proofErr w:type="spellEnd"/>
            <w:r w:rsidRPr="00DC6802">
              <w:rPr>
                <w:rFonts w:ascii="Calibri" w:hAnsi="Calibri" w:cs="Calibri"/>
                <w:b/>
                <w:sz w:val="20"/>
                <w:szCs w:val="20"/>
              </w:rPr>
              <w:t xml:space="preserve"> ve sıcaklığın enzim aktivitesini etkilediğini gösteren deney yapabilme</w:t>
            </w:r>
          </w:p>
          <w:p w14:paraId="4B9E7CA2" w14:textId="77777777" w:rsidR="00A4552F" w:rsidRPr="00587706" w:rsidRDefault="00A4552F" w:rsidP="008D64AF">
            <w:pPr>
              <w:pStyle w:val="AralkYok"/>
              <w:jc w:val="center"/>
              <w:rPr>
                <w:rFonts w:ascii="Calibri" w:hAnsi="Calibri" w:cs="Calibri"/>
                <w:b/>
                <w:bCs/>
                <w:color w:val="C00000"/>
                <w:sz w:val="20"/>
                <w:szCs w:val="20"/>
              </w:rPr>
            </w:pPr>
          </w:p>
        </w:tc>
        <w:tc>
          <w:tcPr>
            <w:tcW w:w="4972" w:type="dxa"/>
            <w:shd w:val="clear" w:color="auto" w:fill="EFF9EB"/>
            <w:vAlign w:val="center"/>
          </w:tcPr>
          <w:p w14:paraId="1A2026D9" w14:textId="3F77CBAF" w:rsidR="00A4552F" w:rsidRPr="00F3213C" w:rsidRDefault="00A4552F" w:rsidP="008D64AF">
            <w:pPr>
              <w:pStyle w:val="AralkYok"/>
              <w:rPr>
                <w:rFonts w:ascii="Calibri" w:hAnsi="Calibri" w:cs="Calibri"/>
                <w:bCs/>
                <w:i/>
                <w:iCs/>
                <w:sz w:val="18"/>
                <w:szCs w:val="18"/>
              </w:rPr>
            </w:pPr>
            <w:r w:rsidRPr="00DC6802">
              <w:rPr>
                <w:rFonts w:ascii="Calibri" w:hAnsi="Calibri" w:cs="Calibri"/>
                <w:bCs/>
                <w:i/>
                <w:iCs/>
                <w:sz w:val="18"/>
                <w:szCs w:val="18"/>
              </w:rPr>
              <w:t xml:space="preserve">a) </w:t>
            </w:r>
            <w:proofErr w:type="spellStart"/>
            <w:r w:rsidRPr="00DC6802">
              <w:rPr>
                <w:rFonts w:ascii="Calibri" w:hAnsi="Calibri" w:cs="Calibri"/>
                <w:bCs/>
                <w:i/>
                <w:iCs/>
                <w:sz w:val="18"/>
                <w:szCs w:val="18"/>
              </w:rPr>
              <w:t>pH</w:t>
            </w:r>
            <w:proofErr w:type="spellEnd"/>
            <w:r w:rsidRPr="00DC6802">
              <w:rPr>
                <w:rFonts w:ascii="Calibri" w:hAnsi="Calibri" w:cs="Calibri"/>
                <w:bCs/>
                <w:i/>
                <w:iCs/>
                <w:sz w:val="18"/>
                <w:szCs w:val="18"/>
              </w:rPr>
              <w:t xml:space="preserve"> ve sıcaklığın enzim aktivitesini etkilediğini gösteren deney tasarlar.</w:t>
            </w:r>
          </w:p>
        </w:tc>
        <w:tc>
          <w:tcPr>
            <w:tcW w:w="709" w:type="dxa"/>
            <w:vMerge/>
            <w:shd w:val="clear" w:color="auto" w:fill="FBEFF9"/>
            <w:textDirection w:val="btLr"/>
            <w:vAlign w:val="center"/>
          </w:tcPr>
          <w:p w14:paraId="5E7F1E0F" w14:textId="5E078F4E" w:rsidR="00A4552F" w:rsidRPr="00587706" w:rsidRDefault="00A4552F"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DB10D60" w14:textId="681A8FB2" w:rsidR="00A4552F" w:rsidRPr="00587706" w:rsidRDefault="00A4552F" w:rsidP="008D64AF">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1C5AF33E" w14:textId="5C208EFE" w:rsidR="00A4552F" w:rsidRPr="00587706" w:rsidRDefault="00A4552F"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832636B" w14:textId="3275613F" w:rsidR="00A4552F" w:rsidRPr="00587706" w:rsidRDefault="00A4552F"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01CEE2A" w14:textId="2A163ED6" w:rsidR="00A4552F" w:rsidRPr="00587706" w:rsidRDefault="00A4552F"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0E9A97C" w14:textId="4F091277" w:rsidR="00A4552F" w:rsidRPr="00587706" w:rsidRDefault="00A4552F"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F17C700" w14:textId="0311702D" w:rsidR="00A4552F" w:rsidRPr="00587706" w:rsidRDefault="00A4552F"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0E3A1362" w14:textId="0225E6BC" w:rsidR="00A4552F" w:rsidRPr="00587706" w:rsidRDefault="00A4552F"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65065BE9" w14:textId="77777777" w:rsidR="00A4552F" w:rsidRPr="00587706" w:rsidRDefault="00A4552F"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000D429" w14:textId="77777777" w:rsidR="00A4552F" w:rsidRPr="00587706" w:rsidRDefault="00A4552F" w:rsidP="008D64AF">
            <w:pPr>
              <w:pStyle w:val="AralkYok"/>
              <w:jc w:val="center"/>
              <w:rPr>
                <w:rFonts w:ascii="Calibri" w:hAnsi="Calibri" w:cs="Calibri"/>
                <w:bCs/>
                <w:color w:val="C00000"/>
                <w:sz w:val="20"/>
                <w:szCs w:val="20"/>
              </w:rPr>
            </w:pPr>
          </w:p>
        </w:tc>
      </w:tr>
      <w:tr w:rsidR="001A151A" w:rsidRPr="00587706" w14:paraId="258071E2" w14:textId="77777777" w:rsidTr="001A151A">
        <w:trPr>
          <w:gridAfter w:val="12"/>
          <w:wAfter w:w="9444" w:type="dxa"/>
          <w:cantSplit/>
          <w:trHeight w:val="537"/>
        </w:trPr>
        <w:tc>
          <w:tcPr>
            <w:tcW w:w="499" w:type="dxa"/>
            <w:vMerge w:val="restart"/>
            <w:shd w:val="clear" w:color="auto" w:fill="FFF7DD"/>
            <w:textDirection w:val="btLr"/>
            <w:vAlign w:val="center"/>
          </w:tcPr>
          <w:p w14:paraId="1269B586" w14:textId="29680684" w:rsidR="001A151A" w:rsidRPr="00587706" w:rsidRDefault="001A151A"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MART</w:t>
            </w:r>
          </w:p>
        </w:tc>
        <w:tc>
          <w:tcPr>
            <w:tcW w:w="554" w:type="dxa"/>
            <w:shd w:val="clear" w:color="auto" w:fill="FFF7DD"/>
            <w:vAlign w:val="center"/>
          </w:tcPr>
          <w:p w14:paraId="7C658F72" w14:textId="2984AEF1" w:rsidR="001A151A" w:rsidRDefault="001A151A"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5F3D0A57" w14:textId="27D31503" w:rsidR="001A151A" w:rsidRDefault="001A151A"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43C2843F" w14:textId="77777777" w:rsidR="001A151A" w:rsidRPr="00587706" w:rsidRDefault="001A151A" w:rsidP="008D64AF">
            <w:pPr>
              <w:pStyle w:val="AralkYok"/>
              <w:jc w:val="center"/>
              <w:rPr>
                <w:rFonts w:ascii="Calibri" w:hAnsi="Calibri" w:cs="Calibri"/>
                <w:b/>
                <w:bCs/>
                <w:color w:val="C00000"/>
                <w:sz w:val="20"/>
                <w:szCs w:val="20"/>
              </w:rPr>
            </w:pPr>
          </w:p>
        </w:tc>
        <w:tc>
          <w:tcPr>
            <w:tcW w:w="4972" w:type="dxa"/>
            <w:shd w:val="clear" w:color="auto" w:fill="EFF9EB"/>
            <w:vAlign w:val="center"/>
          </w:tcPr>
          <w:p w14:paraId="18583A28" w14:textId="4CEB2E0A" w:rsidR="001A151A" w:rsidRPr="00F3213C" w:rsidRDefault="001A151A" w:rsidP="008D64AF">
            <w:pPr>
              <w:pStyle w:val="AralkYok"/>
              <w:rPr>
                <w:rFonts w:ascii="Calibri" w:hAnsi="Calibri" w:cs="Calibri"/>
                <w:bCs/>
                <w:i/>
                <w:iCs/>
                <w:sz w:val="18"/>
                <w:szCs w:val="18"/>
              </w:rPr>
            </w:pPr>
            <w:r w:rsidRPr="00DC6802">
              <w:rPr>
                <w:rFonts w:ascii="Calibri" w:hAnsi="Calibri" w:cs="Calibri"/>
                <w:bCs/>
                <w:i/>
                <w:iCs/>
                <w:sz w:val="18"/>
                <w:szCs w:val="18"/>
              </w:rPr>
              <w:t xml:space="preserve">b) Tasarladığı deneyde </w:t>
            </w:r>
            <w:proofErr w:type="spellStart"/>
            <w:r w:rsidRPr="00DC6802">
              <w:rPr>
                <w:rFonts w:ascii="Calibri" w:hAnsi="Calibri" w:cs="Calibri"/>
                <w:bCs/>
                <w:i/>
                <w:iCs/>
                <w:sz w:val="18"/>
                <w:szCs w:val="18"/>
              </w:rPr>
              <w:t>pH</w:t>
            </w:r>
            <w:proofErr w:type="spellEnd"/>
            <w:r w:rsidRPr="00DC6802">
              <w:rPr>
                <w:rFonts w:ascii="Calibri" w:hAnsi="Calibri" w:cs="Calibri"/>
                <w:bCs/>
                <w:i/>
                <w:iCs/>
                <w:sz w:val="18"/>
                <w:szCs w:val="18"/>
              </w:rPr>
              <w:t xml:space="preserve"> ve sıcaklığın enzim aktivitesine etkilerini ölçer ve sonuçların analizini yapar.</w:t>
            </w:r>
          </w:p>
        </w:tc>
        <w:tc>
          <w:tcPr>
            <w:tcW w:w="709" w:type="dxa"/>
            <w:vMerge/>
            <w:shd w:val="clear" w:color="auto" w:fill="FBEFF9"/>
            <w:textDirection w:val="btLr"/>
            <w:vAlign w:val="center"/>
          </w:tcPr>
          <w:p w14:paraId="0BBBDF22" w14:textId="77777777" w:rsidR="001A151A" w:rsidRPr="00587706" w:rsidRDefault="001A151A"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16BE395" w14:textId="77777777" w:rsidR="001A151A" w:rsidRPr="00587706" w:rsidRDefault="001A151A" w:rsidP="008D64AF">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6306A8DD"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189090B"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512CADE8" w14:textId="77777777" w:rsidR="001A151A" w:rsidRPr="00587706" w:rsidRDefault="001A151A"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A187EFD" w14:textId="77777777" w:rsidR="001A151A" w:rsidRPr="00587706" w:rsidRDefault="001A151A"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58CC845A" w14:textId="77777777" w:rsidR="001A151A" w:rsidRPr="00587706" w:rsidRDefault="001A151A"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38FE65BC" w14:textId="77777777" w:rsidR="001A151A" w:rsidRPr="00587706" w:rsidRDefault="001A151A"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1291AC80" w14:textId="77777777" w:rsidR="001A151A" w:rsidRPr="00587706" w:rsidRDefault="001A151A"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79935DBF" w14:textId="77777777" w:rsidR="001A151A" w:rsidRPr="00587706" w:rsidRDefault="001A151A" w:rsidP="008D64AF">
            <w:pPr>
              <w:pStyle w:val="AralkYok"/>
              <w:jc w:val="center"/>
              <w:rPr>
                <w:rFonts w:ascii="Calibri" w:hAnsi="Calibri" w:cs="Calibri"/>
                <w:bCs/>
                <w:color w:val="C00000"/>
                <w:sz w:val="20"/>
                <w:szCs w:val="20"/>
              </w:rPr>
            </w:pPr>
          </w:p>
        </w:tc>
      </w:tr>
      <w:tr w:rsidR="001A151A" w:rsidRPr="00587706" w14:paraId="5EE595BC" w14:textId="77777777" w:rsidTr="001A151A">
        <w:trPr>
          <w:gridAfter w:val="12"/>
          <w:wAfter w:w="9444" w:type="dxa"/>
          <w:cantSplit/>
          <w:trHeight w:val="431"/>
        </w:trPr>
        <w:tc>
          <w:tcPr>
            <w:tcW w:w="499" w:type="dxa"/>
            <w:vMerge/>
            <w:shd w:val="clear" w:color="auto" w:fill="FFF7DD"/>
            <w:textDirection w:val="btLr"/>
            <w:vAlign w:val="center"/>
          </w:tcPr>
          <w:p w14:paraId="526EEE55" w14:textId="77777777" w:rsidR="001A151A" w:rsidRDefault="001A151A" w:rsidP="008D64AF">
            <w:pPr>
              <w:pStyle w:val="AralkYok"/>
              <w:jc w:val="center"/>
              <w:rPr>
                <w:rFonts w:ascii="Calibri" w:hAnsi="Calibri" w:cs="Calibri"/>
                <w:b/>
                <w:bCs/>
                <w:color w:val="C00000"/>
                <w:sz w:val="20"/>
                <w:szCs w:val="20"/>
              </w:rPr>
            </w:pPr>
          </w:p>
        </w:tc>
        <w:tc>
          <w:tcPr>
            <w:tcW w:w="554" w:type="dxa"/>
            <w:shd w:val="clear" w:color="auto" w:fill="F2F2F2" w:themeFill="background1" w:themeFillShade="F2"/>
            <w:vAlign w:val="center"/>
          </w:tcPr>
          <w:p w14:paraId="04BA2034" w14:textId="3F15C6BC" w:rsidR="001A151A" w:rsidRDefault="001A151A"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2F2F2" w:themeFill="background1" w:themeFillShade="F2"/>
            <w:vAlign w:val="center"/>
          </w:tcPr>
          <w:p w14:paraId="73721EE3" w14:textId="77777777" w:rsidR="001A151A" w:rsidRDefault="001A151A" w:rsidP="008D64AF">
            <w:pPr>
              <w:pStyle w:val="AralkYok"/>
              <w:jc w:val="center"/>
              <w:rPr>
                <w:rFonts w:ascii="Calibri" w:hAnsi="Calibri" w:cs="Calibri"/>
                <w:b/>
                <w:bCs/>
                <w:color w:val="C00000"/>
                <w:sz w:val="20"/>
                <w:szCs w:val="20"/>
              </w:rPr>
            </w:pPr>
          </w:p>
        </w:tc>
        <w:tc>
          <w:tcPr>
            <w:tcW w:w="1577" w:type="dxa"/>
            <w:vMerge/>
            <w:shd w:val="clear" w:color="auto" w:fill="EBF3FB"/>
            <w:textDirection w:val="btLr"/>
            <w:vAlign w:val="center"/>
          </w:tcPr>
          <w:p w14:paraId="7C17ECE9" w14:textId="77777777" w:rsidR="001A151A" w:rsidRPr="00587706" w:rsidRDefault="001A151A" w:rsidP="008D64AF">
            <w:pPr>
              <w:pStyle w:val="AralkYok"/>
              <w:jc w:val="center"/>
              <w:rPr>
                <w:rFonts w:ascii="Calibri" w:hAnsi="Calibri" w:cs="Calibri"/>
                <w:b/>
                <w:bCs/>
                <w:color w:val="C00000"/>
                <w:sz w:val="20"/>
                <w:szCs w:val="20"/>
              </w:rPr>
            </w:pPr>
          </w:p>
        </w:tc>
        <w:tc>
          <w:tcPr>
            <w:tcW w:w="4972" w:type="dxa"/>
            <w:shd w:val="clear" w:color="auto" w:fill="F2F2F2" w:themeFill="background1" w:themeFillShade="F2"/>
            <w:vAlign w:val="center"/>
          </w:tcPr>
          <w:p w14:paraId="3CE8AFFD" w14:textId="25C26D17" w:rsidR="001A151A" w:rsidRPr="00DC6802" w:rsidRDefault="001A151A" w:rsidP="008D64AF">
            <w:pPr>
              <w:pStyle w:val="AralkYok"/>
              <w:rPr>
                <w:rFonts w:ascii="Calibri" w:hAnsi="Calibri" w:cs="Calibri"/>
                <w:bCs/>
                <w:i/>
                <w:iCs/>
                <w:sz w:val="18"/>
                <w:szCs w:val="18"/>
              </w:rPr>
            </w:pPr>
            <w:r w:rsidRPr="00426E0B">
              <w:rPr>
                <w:rFonts w:ascii="Calibri" w:hAnsi="Calibri" w:cs="Calibri"/>
                <w:b/>
                <w:color w:val="C00000"/>
                <w:sz w:val="20"/>
                <w:szCs w:val="20"/>
              </w:rPr>
              <w:t>2.</w:t>
            </w:r>
            <w:r w:rsidR="00A4552F">
              <w:rPr>
                <w:rFonts w:ascii="Calibri" w:hAnsi="Calibri" w:cs="Calibri"/>
                <w:b/>
                <w:color w:val="C00000"/>
                <w:sz w:val="20"/>
                <w:szCs w:val="20"/>
              </w:rPr>
              <w:t xml:space="preserve">  </w:t>
            </w:r>
            <w:r w:rsidRPr="00426E0B">
              <w:rPr>
                <w:rFonts w:ascii="Calibri" w:hAnsi="Calibri" w:cs="Calibri"/>
                <w:b/>
                <w:color w:val="C00000"/>
                <w:sz w:val="20"/>
                <w:szCs w:val="20"/>
              </w:rPr>
              <w:t>D Ö N E M   2.A R A     T A T İ L</w:t>
            </w:r>
          </w:p>
        </w:tc>
        <w:tc>
          <w:tcPr>
            <w:tcW w:w="709" w:type="dxa"/>
            <w:vMerge/>
            <w:shd w:val="clear" w:color="auto" w:fill="FBEFF9"/>
            <w:textDirection w:val="btLr"/>
            <w:vAlign w:val="center"/>
          </w:tcPr>
          <w:p w14:paraId="45B454CD" w14:textId="77777777" w:rsidR="001A151A" w:rsidRPr="00587706" w:rsidRDefault="001A151A"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322618C9" w14:textId="77777777" w:rsidR="001A151A" w:rsidRPr="00587706" w:rsidRDefault="001A151A" w:rsidP="008D64AF">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7A91A877"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0F8C814"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3208202" w14:textId="77777777" w:rsidR="001A151A" w:rsidRPr="00587706" w:rsidRDefault="001A151A"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12838EE" w14:textId="77777777" w:rsidR="001A151A" w:rsidRPr="00587706" w:rsidRDefault="001A151A"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6F1CD0C2" w14:textId="77777777" w:rsidR="001A151A" w:rsidRPr="00587706" w:rsidRDefault="001A151A"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3F819B90" w14:textId="77777777" w:rsidR="001A151A" w:rsidRPr="00587706" w:rsidRDefault="001A151A"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6A39AB2B" w14:textId="77777777" w:rsidR="001A151A" w:rsidRPr="00587706" w:rsidRDefault="001A151A"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16871E1" w14:textId="77777777" w:rsidR="001A151A" w:rsidRPr="00587706" w:rsidRDefault="001A151A" w:rsidP="008D64AF">
            <w:pPr>
              <w:pStyle w:val="AralkYok"/>
              <w:jc w:val="center"/>
              <w:rPr>
                <w:rFonts w:ascii="Calibri" w:hAnsi="Calibri" w:cs="Calibri"/>
                <w:bCs/>
                <w:color w:val="C00000"/>
                <w:sz w:val="20"/>
                <w:szCs w:val="20"/>
              </w:rPr>
            </w:pPr>
          </w:p>
        </w:tc>
      </w:tr>
      <w:tr w:rsidR="001A151A" w:rsidRPr="00587706" w14:paraId="588A5304" w14:textId="77777777" w:rsidTr="008D64AF">
        <w:trPr>
          <w:gridAfter w:val="12"/>
          <w:wAfter w:w="9444" w:type="dxa"/>
          <w:cantSplit/>
          <w:trHeight w:val="569"/>
        </w:trPr>
        <w:tc>
          <w:tcPr>
            <w:tcW w:w="499" w:type="dxa"/>
            <w:vMerge/>
            <w:shd w:val="clear" w:color="auto" w:fill="FFF7DD"/>
            <w:textDirection w:val="btLr"/>
            <w:vAlign w:val="center"/>
          </w:tcPr>
          <w:p w14:paraId="6607AD4F" w14:textId="77777777" w:rsidR="001A151A" w:rsidRPr="00587706" w:rsidRDefault="001A151A" w:rsidP="008D64AF">
            <w:pPr>
              <w:pStyle w:val="AralkYok"/>
              <w:jc w:val="center"/>
              <w:rPr>
                <w:rFonts w:ascii="Calibri" w:hAnsi="Calibri" w:cs="Calibri"/>
                <w:b/>
                <w:bCs/>
                <w:color w:val="C00000"/>
                <w:sz w:val="20"/>
                <w:szCs w:val="20"/>
              </w:rPr>
            </w:pPr>
          </w:p>
        </w:tc>
        <w:tc>
          <w:tcPr>
            <w:tcW w:w="554" w:type="dxa"/>
            <w:shd w:val="clear" w:color="auto" w:fill="FFF7DD"/>
            <w:vAlign w:val="center"/>
          </w:tcPr>
          <w:p w14:paraId="4F909407" w14:textId="65B08E0C" w:rsidR="001A151A" w:rsidRDefault="001A151A"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788BB2B2" w14:textId="60553A55" w:rsidR="001A151A" w:rsidRDefault="001A151A"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225354EC" w14:textId="77777777" w:rsidR="001A151A" w:rsidRPr="00587706" w:rsidRDefault="001A151A" w:rsidP="008D64AF">
            <w:pPr>
              <w:pStyle w:val="AralkYok"/>
              <w:jc w:val="center"/>
              <w:rPr>
                <w:rFonts w:ascii="Calibri" w:hAnsi="Calibri" w:cs="Calibri"/>
                <w:b/>
                <w:bCs/>
                <w:color w:val="C00000"/>
                <w:sz w:val="20"/>
                <w:szCs w:val="20"/>
              </w:rPr>
            </w:pPr>
          </w:p>
        </w:tc>
        <w:tc>
          <w:tcPr>
            <w:tcW w:w="4972" w:type="dxa"/>
            <w:shd w:val="clear" w:color="auto" w:fill="EFF9EB"/>
            <w:vAlign w:val="center"/>
          </w:tcPr>
          <w:p w14:paraId="71ED97C1" w14:textId="6239BA19" w:rsidR="001A151A" w:rsidRPr="00DC6802" w:rsidRDefault="001A151A" w:rsidP="008D64AF">
            <w:pPr>
              <w:pStyle w:val="AralkYok"/>
              <w:rPr>
                <w:rFonts w:ascii="Calibri" w:hAnsi="Calibri" w:cs="Calibri"/>
                <w:bCs/>
                <w:i/>
                <w:iCs/>
                <w:sz w:val="18"/>
                <w:szCs w:val="18"/>
              </w:rPr>
            </w:pPr>
            <w:r w:rsidRPr="00DC6802">
              <w:rPr>
                <w:rFonts w:ascii="Calibri" w:hAnsi="Calibri" w:cs="Calibri"/>
                <w:bCs/>
                <w:i/>
                <w:iCs/>
                <w:sz w:val="18"/>
                <w:szCs w:val="18"/>
              </w:rPr>
              <w:t xml:space="preserve">b) Tasarladığı deneyde </w:t>
            </w:r>
            <w:proofErr w:type="spellStart"/>
            <w:r w:rsidRPr="00DC6802">
              <w:rPr>
                <w:rFonts w:ascii="Calibri" w:hAnsi="Calibri" w:cs="Calibri"/>
                <w:bCs/>
                <w:i/>
                <w:iCs/>
                <w:sz w:val="18"/>
                <w:szCs w:val="18"/>
              </w:rPr>
              <w:t>pH</w:t>
            </w:r>
            <w:proofErr w:type="spellEnd"/>
            <w:r w:rsidRPr="00DC6802">
              <w:rPr>
                <w:rFonts w:ascii="Calibri" w:hAnsi="Calibri" w:cs="Calibri"/>
                <w:bCs/>
                <w:i/>
                <w:iCs/>
                <w:sz w:val="18"/>
                <w:szCs w:val="18"/>
              </w:rPr>
              <w:t xml:space="preserve"> ve sıcaklığın enzim aktivitesine etkilerini ölçer ve sonuçların analizini yapar.</w:t>
            </w:r>
          </w:p>
        </w:tc>
        <w:tc>
          <w:tcPr>
            <w:tcW w:w="709" w:type="dxa"/>
            <w:vMerge/>
            <w:shd w:val="clear" w:color="auto" w:fill="FBEFF9"/>
            <w:textDirection w:val="btLr"/>
            <w:vAlign w:val="center"/>
          </w:tcPr>
          <w:p w14:paraId="42E3C5E4" w14:textId="77777777" w:rsidR="001A151A" w:rsidRPr="00587706" w:rsidRDefault="001A151A"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372BA28E" w14:textId="77777777" w:rsidR="001A151A" w:rsidRPr="00587706" w:rsidRDefault="001A151A" w:rsidP="008D64AF">
            <w:pPr>
              <w:pStyle w:val="AralkYok"/>
              <w:jc w:val="center"/>
              <w:rPr>
                <w:rFonts w:ascii="Calibri" w:hAnsi="Calibri" w:cs="Calibri"/>
                <w:color w:val="C00000"/>
                <w:sz w:val="18"/>
                <w:szCs w:val="18"/>
              </w:rPr>
            </w:pPr>
          </w:p>
        </w:tc>
        <w:tc>
          <w:tcPr>
            <w:tcW w:w="706" w:type="dxa"/>
            <w:vMerge/>
            <w:shd w:val="clear" w:color="auto" w:fill="FFF1C5"/>
            <w:textDirection w:val="btLr"/>
            <w:vAlign w:val="center"/>
          </w:tcPr>
          <w:p w14:paraId="2007FC8D"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D707454" w14:textId="77777777" w:rsidR="001A151A" w:rsidRPr="00587706" w:rsidRDefault="001A151A"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E2BA2D2" w14:textId="77777777" w:rsidR="001A151A" w:rsidRPr="00587706" w:rsidRDefault="001A151A"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B11FFC5" w14:textId="77777777" w:rsidR="001A151A" w:rsidRPr="00587706" w:rsidRDefault="001A151A"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3C8E0C39" w14:textId="77777777" w:rsidR="001A151A" w:rsidRPr="00587706" w:rsidRDefault="001A151A"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3077B083" w14:textId="77777777" w:rsidR="001A151A" w:rsidRPr="00587706" w:rsidRDefault="001A151A"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7ABB6834" w14:textId="77777777" w:rsidR="001A151A" w:rsidRPr="00587706" w:rsidRDefault="001A151A"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2999233" w14:textId="77777777" w:rsidR="001A151A" w:rsidRPr="00587706" w:rsidRDefault="001A151A" w:rsidP="008D64AF">
            <w:pPr>
              <w:pStyle w:val="AralkYok"/>
              <w:jc w:val="center"/>
              <w:rPr>
                <w:rFonts w:ascii="Calibri" w:hAnsi="Calibri" w:cs="Calibri"/>
                <w:bCs/>
                <w:color w:val="C00000"/>
                <w:sz w:val="20"/>
                <w:szCs w:val="20"/>
              </w:rPr>
            </w:pPr>
          </w:p>
        </w:tc>
      </w:tr>
      <w:tr w:rsidR="008D64AF" w:rsidRPr="00587706" w14:paraId="265C939C" w14:textId="66677F9E" w:rsidTr="008D64AF">
        <w:trPr>
          <w:cantSplit/>
          <w:trHeight w:val="530"/>
        </w:trPr>
        <w:tc>
          <w:tcPr>
            <w:tcW w:w="16291" w:type="dxa"/>
            <w:gridSpan w:val="15"/>
            <w:shd w:val="clear" w:color="auto" w:fill="F2F2F2" w:themeFill="background1" w:themeFillShade="F2"/>
            <w:vAlign w:val="center"/>
          </w:tcPr>
          <w:p w14:paraId="49EB4CCC" w14:textId="439B09BF" w:rsidR="008D64AF" w:rsidRPr="00587706" w:rsidRDefault="008D64AF" w:rsidP="008D64AF">
            <w:pPr>
              <w:pStyle w:val="ListeParagraf"/>
              <w:numPr>
                <w:ilvl w:val="0"/>
                <w:numId w:val="1"/>
              </w:numPr>
              <w:ind w:left="314" w:hanging="314"/>
              <w:rPr>
                <w:rFonts w:ascii="Calibri" w:hAnsi="Calibri" w:cs="Calibri"/>
                <w:b/>
                <w:bCs/>
                <w:color w:val="C00000"/>
                <w:sz w:val="20"/>
                <w:szCs w:val="20"/>
              </w:rPr>
            </w:pPr>
            <w:r w:rsidRPr="00587706">
              <w:rPr>
                <w:rFonts w:ascii="Calibri" w:hAnsi="Calibri" w:cs="Calibri"/>
                <w:b/>
                <w:bCs/>
                <w:color w:val="275317" w:themeColor="accent6" w:themeShade="80"/>
                <w:sz w:val="20"/>
                <w:szCs w:val="20"/>
              </w:rPr>
              <w:lastRenderedPageBreak/>
              <w:t>TEMA</w:t>
            </w:r>
            <w:r w:rsidRPr="00587706">
              <w:rPr>
                <w:rFonts w:ascii="Calibri" w:hAnsi="Calibri" w:cs="Calibri"/>
                <w:b/>
                <w:bCs/>
                <w:color w:val="C00000"/>
                <w:sz w:val="20"/>
                <w:szCs w:val="20"/>
              </w:rPr>
              <w:t xml:space="preserve">               : </w:t>
            </w:r>
            <w:r>
              <w:rPr>
                <w:rFonts w:ascii="Calibri" w:hAnsi="Calibri" w:cs="Calibri"/>
                <w:b/>
                <w:bCs/>
                <w:color w:val="C00000"/>
                <w:sz w:val="20"/>
                <w:szCs w:val="20"/>
              </w:rPr>
              <w:t>ORGANİZASYON</w:t>
            </w:r>
          </w:p>
          <w:p w14:paraId="62EE0BB1" w14:textId="604DE1D4" w:rsidR="008D64AF" w:rsidRPr="00587706" w:rsidRDefault="008D64AF" w:rsidP="008D64AF">
            <w:pPr>
              <w:rPr>
                <w:rFonts w:ascii="Calibri" w:hAnsi="Calibri" w:cs="Calibri"/>
                <w:b/>
                <w:sz w:val="20"/>
                <w:szCs w:val="20"/>
              </w:rPr>
            </w:pPr>
            <w:r w:rsidRPr="00587706">
              <w:rPr>
                <w:rFonts w:ascii="Calibri" w:hAnsi="Calibri" w:cs="Calibri"/>
                <w:b/>
                <w:color w:val="275317" w:themeColor="accent6" w:themeShade="80"/>
                <w:sz w:val="20"/>
                <w:szCs w:val="20"/>
              </w:rPr>
              <w:t xml:space="preserve">Kazanım Sayısı      : </w:t>
            </w:r>
            <w:r>
              <w:rPr>
                <w:rFonts w:ascii="Calibri" w:hAnsi="Calibri" w:cs="Calibri"/>
                <w:b/>
                <w:color w:val="C00000"/>
                <w:sz w:val="20"/>
                <w:szCs w:val="20"/>
              </w:rPr>
              <w:t>8</w:t>
            </w:r>
            <w:r w:rsidRPr="00587706">
              <w:rPr>
                <w:rFonts w:ascii="Calibri" w:hAnsi="Calibri" w:cs="Calibri"/>
                <w:b/>
                <w:color w:val="C00000"/>
                <w:sz w:val="20"/>
                <w:szCs w:val="20"/>
              </w:rPr>
              <w:t xml:space="preserve"> </w:t>
            </w:r>
            <w:r w:rsidRPr="00587706">
              <w:rPr>
                <w:rFonts w:ascii="Calibri" w:hAnsi="Calibri" w:cs="Calibri"/>
                <w:b/>
                <w:sz w:val="20"/>
                <w:szCs w:val="20"/>
              </w:rPr>
              <w:t xml:space="preserve">         </w:t>
            </w:r>
          </w:p>
          <w:p w14:paraId="2CE69E88" w14:textId="35D3EB4C" w:rsidR="008D64AF" w:rsidRPr="00587706" w:rsidRDefault="008D64AF" w:rsidP="008D64AF">
            <w:pPr>
              <w:pStyle w:val="AralkYok"/>
              <w:rPr>
                <w:rFonts w:ascii="Calibri" w:hAnsi="Calibri" w:cs="Calibri"/>
                <w:bCs/>
                <w:color w:val="C00000"/>
                <w:sz w:val="20"/>
                <w:szCs w:val="20"/>
              </w:rPr>
            </w:pPr>
            <w:r w:rsidRPr="00587706">
              <w:rPr>
                <w:rFonts w:ascii="Calibri" w:hAnsi="Calibri" w:cs="Calibri"/>
                <w:b/>
                <w:color w:val="275317" w:themeColor="accent6" w:themeShade="80"/>
                <w:sz w:val="20"/>
                <w:szCs w:val="20"/>
              </w:rPr>
              <w:t xml:space="preserve">Ders saati               : </w:t>
            </w:r>
            <w:r>
              <w:rPr>
                <w:rFonts w:ascii="Calibri" w:hAnsi="Calibri" w:cs="Calibri"/>
                <w:b/>
                <w:color w:val="C00000"/>
                <w:sz w:val="20"/>
                <w:szCs w:val="20"/>
              </w:rPr>
              <w:t>24</w:t>
            </w:r>
            <w:r w:rsidRPr="00587706">
              <w:rPr>
                <w:rFonts w:ascii="Calibri" w:hAnsi="Calibri" w:cs="Calibri"/>
                <w:b/>
                <w:color w:val="C00000"/>
                <w:sz w:val="20"/>
                <w:szCs w:val="20"/>
              </w:rPr>
              <w:t xml:space="preserve"> saat</w:t>
            </w:r>
          </w:p>
        </w:tc>
        <w:tc>
          <w:tcPr>
            <w:tcW w:w="787" w:type="dxa"/>
          </w:tcPr>
          <w:p w14:paraId="2B97CB95" w14:textId="77777777" w:rsidR="008D64AF" w:rsidRPr="00587706" w:rsidRDefault="008D64AF" w:rsidP="008D64AF"/>
        </w:tc>
        <w:tc>
          <w:tcPr>
            <w:tcW w:w="787" w:type="dxa"/>
          </w:tcPr>
          <w:p w14:paraId="7969DE47" w14:textId="77777777" w:rsidR="008D64AF" w:rsidRPr="00587706" w:rsidRDefault="008D64AF" w:rsidP="008D64AF"/>
        </w:tc>
        <w:tc>
          <w:tcPr>
            <w:tcW w:w="787" w:type="dxa"/>
          </w:tcPr>
          <w:p w14:paraId="6D81511C" w14:textId="77777777" w:rsidR="008D64AF" w:rsidRPr="00587706" w:rsidRDefault="008D64AF" w:rsidP="008D64AF"/>
        </w:tc>
        <w:tc>
          <w:tcPr>
            <w:tcW w:w="787" w:type="dxa"/>
          </w:tcPr>
          <w:p w14:paraId="1511A12D" w14:textId="77777777" w:rsidR="008D64AF" w:rsidRPr="00587706" w:rsidRDefault="008D64AF" w:rsidP="008D64AF"/>
        </w:tc>
        <w:tc>
          <w:tcPr>
            <w:tcW w:w="787" w:type="dxa"/>
            <w:textDirection w:val="btLr"/>
            <w:vAlign w:val="center"/>
          </w:tcPr>
          <w:p w14:paraId="6060F484" w14:textId="77777777" w:rsidR="008D64AF" w:rsidRPr="00587706" w:rsidRDefault="008D64AF" w:rsidP="008D64AF"/>
        </w:tc>
        <w:tc>
          <w:tcPr>
            <w:tcW w:w="787" w:type="dxa"/>
            <w:textDirection w:val="btLr"/>
            <w:vAlign w:val="center"/>
          </w:tcPr>
          <w:p w14:paraId="02915C80" w14:textId="77777777" w:rsidR="008D64AF" w:rsidRPr="00587706" w:rsidRDefault="008D64AF" w:rsidP="008D64AF"/>
        </w:tc>
        <w:tc>
          <w:tcPr>
            <w:tcW w:w="787" w:type="dxa"/>
            <w:textDirection w:val="btLr"/>
            <w:vAlign w:val="center"/>
          </w:tcPr>
          <w:p w14:paraId="1D96473C" w14:textId="77777777" w:rsidR="008D64AF" w:rsidRPr="00587706" w:rsidRDefault="008D64AF" w:rsidP="008D64AF"/>
        </w:tc>
        <w:tc>
          <w:tcPr>
            <w:tcW w:w="787" w:type="dxa"/>
            <w:textDirection w:val="btLr"/>
            <w:vAlign w:val="center"/>
          </w:tcPr>
          <w:p w14:paraId="29378D23" w14:textId="77777777" w:rsidR="008D64AF" w:rsidRPr="00587706" w:rsidRDefault="008D64AF" w:rsidP="008D64AF"/>
        </w:tc>
        <w:tc>
          <w:tcPr>
            <w:tcW w:w="787" w:type="dxa"/>
            <w:textDirection w:val="btLr"/>
            <w:vAlign w:val="center"/>
          </w:tcPr>
          <w:p w14:paraId="532E3501" w14:textId="77777777" w:rsidR="008D64AF" w:rsidRPr="00587706" w:rsidRDefault="008D64AF" w:rsidP="008D64AF"/>
        </w:tc>
        <w:tc>
          <w:tcPr>
            <w:tcW w:w="787" w:type="dxa"/>
            <w:textDirection w:val="btLr"/>
            <w:vAlign w:val="center"/>
          </w:tcPr>
          <w:p w14:paraId="2EB45788" w14:textId="77777777" w:rsidR="008D64AF" w:rsidRPr="00587706" w:rsidRDefault="008D64AF" w:rsidP="008D64AF"/>
        </w:tc>
        <w:tc>
          <w:tcPr>
            <w:tcW w:w="787" w:type="dxa"/>
            <w:textDirection w:val="btLr"/>
            <w:vAlign w:val="center"/>
          </w:tcPr>
          <w:p w14:paraId="578ED306" w14:textId="77777777" w:rsidR="008D64AF" w:rsidRPr="00587706" w:rsidRDefault="008D64AF" w:rsidP="008D64AF"/>
        </w:tc>
        <w:tc>
          <w:tcPr>
            <w:tcW w:w="787" w:type="dxa"/>
            <w:textDirection w:val="btLr"/>
            <w:vAlign w:val="center"/>
          </w:tcPr>
          <w:p w14:paraId="1D42661F" w14:textId="77777777" w:rsidR="008D64AF" w:rsidRPr="00587706" w:rsidRDefault="008D64AF" w:rsidP="008D64AF"/>
        </w:tc>
      </w:tr>
      <w:tr w:rsidR="00A15CE5" w:rsidRPr="00587706" w14:paraId="223FB8AE" w14:textId="77777777" w:rsidTr="00526E1F">
        <w:trPr>
          <w:gridAfter w:val="12"/>
          <w:wAfter w:w="9444" w:type="dxa"/>
          <w:cantSplit/>
          <w:trHeight w:val="1246"/>
        </w:trPr>
        <w:tc>
          <w:tcPr>
            <w:tcW w:w="499" w:type="dxa"/>
            <w:vMerge w:val="restart"/>
            <w:shd w:val="clear" w:color="auto" w:fill="FFF7DD"/>
            <w:textDirection w:val="btLr"/>
            <w:vAlign w:val="center"/>
          </w:tcPr>
          <w:p w14:paraId="2AE17E36" w14:textId="33B27076"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MART</w:t>
            </w:r>
          </w:p>
        </w:tc>
        <w:tc>
          <w:tcPr>
            <w:tcW w:w="554" w:type="dxa"/>
            <w:shd w:val="clear" w:color="auto" w:fill="FFF7DD"/>
            <w:vAlign w:val="center"/>
          </w:tcPr>
          <w:p w14:paraId="27B3A0AE" w14:textId="55CBA508"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3127FC7E" w14:textId="737C25D7"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33EC8123" w14:textId="77777777" w:rsidR="00A15CE5" w:rsidRPr="00526E1F" w:rsidRDefault="00A15CE5" w:rsidP="00526E1F">
            <w:pPr>
              <w:pStyle w:val="AralkYok"/>
              <w:jc w:val="center"/>
              <w:rPr>
                <w:rFonts w:ascii="Calibri" w:hAnsi="Calibri" w:cs="Calibri"/>
                <w:b/>
                <w:i/>
                <w:iCs/>
                <w:sz w:val="18"/>
                <w:szCs w:val="18"/>
              </w:rPr>
            </w:pPr>
            <w:r w:rsidRPr="00526E1F">
              <w:rPr>
                <w:rFonts w:ascii="Calibri" w:hAnsi="Calibri" w:cs="Calibri"/>
                <w:b/>
                <w:i/>
                <w:iCs/>
                <w:sz w:val="18"/>
                <w:szCs w:val="18"/>
              </w:rPr>
              <w:t>BİY.9.2.1. Hücre alt birimlerini ve bu birimlerin işlevleri arasındaki ilişkileri çözümleyebilme</w:t>
            </w:r>
          </w:p>
          <w:p w14:paraId="660E39F9" w14:textId="66F0C5AB" w:rsidR="00A15CE5" w:rsidRPr="008842B3" w:rsidRDefault="00A15CE5" w:rsidP="008D64AF">
            <w:pPr>
              <w:pStyle w:val="AralkYok"/>
              <w:jc w:val="center"/>
              <w:rPr>
                <w:rFonts w:ascii="Calibri" w:hAnsi="Calibri" w:cs="Calibri"/>
                <w:b/>
                <w:bCs/>
                <w:sz w:val="20"/>
                <w:szCs w:val="20"/>
              </w:rPr>
            </w:pPr>
          </w:p>
        </w:tc>
        <w:tc>
          <w:tcPr>
            <w:tcW w:w="4972" w:type="dxa"/>
            <w:shd w:val="clear" w:color="auto" w:fill="EFF9EB"/>
            <w:vAlign w:val="center"/>
          </w:tcPr>
          <w:p w14:paraId="65836520" w14:textId="77777777" w:rsidR="00A15CE5" w:rsidRPr="00526E1F" w:rsidRDefault="00A15CE5" w:rsidP="00526E1F">
            <w:pPr>
              <w:pStyle w:val="AralkYok"/>
              <w:rPr>
                <w:rFonts w:ascii="Calibri" w:hAnsi="Calibri" w:cs="Calibri"/>
                <w:bCs/>
                <w:i/>
                <w:iCs/>
                <w:sz w:val="18"/>
                <w:szCs w:val="18"/>
              </w:rPr>
            </w:pPr>
          </w:p>
          <w:p w14:paraId="7CCB5975" w14:textId="77777777"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 xml:space="preserve">a) Hücre alt birimlerini ve bu birimlerin görevlerini belirler. </w:t>
            </w:r>
          </w:p>
          <w:p w14:paraId="2033DFBB" w14:textId="77777777" w:rsidR="00A15CE5" w:rsidRPr="00526E1F" w:rsidRDefault="00A15CE5" w:rsidP="00526E1F">
            <w:pPr>
              <w:pStyle w:val="AralkYok"/>
              <w:rPr>
                <w:rFonts w:ascii="Calibri" w:hAnsi="Calibri" w:cs="Calibri"/>
                <w:bCs/>
                <w:i/>
                <w:iCs/>
                <w:sz w:val="18"/>
                <w:szCs w:val="18"/>
              </w:rPr>
            </w:pPr>
          </w:p>
          <w:p w14:paraId="4AD2FB3E" w14:textId="3F6DD3AA" w:rsidR="00A15CE5" w:rsidRPr="00F3213C" w:rsidRDefault="00A15CE5" w:rsidP="00526E1F">
            <w:pPr>
              <w:pStyle w:val="AralkYok"/>
              <w:rPr>
                <w:rFonts w:ascii="Calibri" w:hAnsi="Calibri" w:cs="Calibri"/>
                <w:bCs/>
                <w:i/>
                <w:iCs/>
                <w:sz w:val="18"/>
                <w:szCs w:val="18"/>
              </w:rPr>
            </w:pPr>
          </w:p>
        </w:tc>
        <w:tc>
          <w:tcPr>
            <w:tcW w:w="709" w:type="dxa"/>
            <w:vMerge w:val="restart"/>
            <w:shd w:val="clear" w:color="auto" w:fill="FBEFF9"/>
            <w:textDirection w:val="btLr"/>
            <w:vAlign w:val="center"/>
          </w:tcPr>
          <w:p w14:paraId="1AFD680C" w14:textId="3EB7EED7" w:rsidR="00A15CE5" w:rsidRPr="00671085" w:rsidRDefault="00A15CE5" w:rsidP="008D64AF">
            <w:pPr>
              <w:pStyle w:val="AralkYok"/>
              <w:jc w:val="center"/>
              <w:rPr>
                <w:rFonts w:ascii="Calibri" w:hAnsi="Calibri" w:cs="Calibri"/>
                <w:sz w:val="18"/>
                <w:szCs w:val="18"/>
              </w:rPr>
            </w:pPr>
            <w:r w:rsidRPr="00671085">
              <w:rPr>
                <w:rFonts w:ascii="Calibri" w:hAnsi="Calibri" w:cs="Calibri"/>
                <w:sz w:val="18"/>
                <w:szCs w:val="18"/>
              </w:rPr>
              <w:t>FBAB2. Sınıflandırma, FBAB7. Deney Yapma, FBAB8. Bilimsel Çıkarım Yapma, FBAB10. Tümevarımsal Akıl Yürütme</w:t>
            </w:r>
          </w:p>
        </w:tc>
        <w:tc>
          <w:tcPr>
            <w:tcW w:w="731" w:type="dxa"/>
            <w:vMerge w:val="restart"/>
            <w:shd w:val="clear" w:color="auto" w:fill="EBF3FB"/>
            <w:textDirection w:val="btLr"/>
            <w:vAlign w:val="center"/>
          </w:tcPr>
          <w:p w14:paraId="068D44C4" w14:textId="61564DB4" w:rsidR="00A15CE5" w:rsidRPr="00671085" w:rsidRDefault="00A15CE5" w:rsidP="008D64AF">
            <w:pPr>
              <w:pStyle w:val="AralkYok"/>
              <w:jc w:val="center"/>
              <w:rPr>
                <w:rFonts w:ascii="Calibri" w:hAnsi="Calibri" w:cs="Calibri"/>
                <w:sz w:val="18"/>
                <w:szCs w:val="18"/>
              </w:rPr>
            </w:pPr>
            <w:r w:rsidRPr="00671085">
              <w:rPr>
                <w:rFonts w:ascii="Calibri" w:hAnsi="Calibri" w:cs="Calibri"/>
                <w:sz w:val="18"/>
                <w:szCs w:val="18"/>
              </w:rPr>
              <w:t>KB2.4. Çözümleme, KB2.6. Bilgi Toplama</w:t>
            </w:r>
          </w:p>
        </w:tc>
        <w:tc>
          <w:tcPr>
            <w:tcW w:w="706" w:type="dxa"/>
            <w:vMerge w:val="restart"/>
            <w:shd w:val="clear" w:color="auto" w:fill="FFF7DD"/>
            <w:textDirection w:val="btLr"/>
            <w:vAlign w:val="center"/>
          </w:tcPr>
          <w:p w14:paraId="7493D3B7" w14:textId="14D3131F" w:rsidR="00A15CE5" w:rsidRPr="00671085" w:rsidRDefault="00A15CE5" w:rsidP="008D64AF">
            <w:pPr>
              <w:pStyle w:val="AralkYok"/>
              <w:jc w:val="center"/>
              <w:rPr>
                <w:rFonts w:ascii="Calibri" w:hAnsi="Calibri" w:cs="Calibri"/>
                <w:sz w:val="16"/>
                <w:szCs w:val="16"/>
              </w:rPr>
            </w:pPr>
            <w:r w:rsidRPr="00671085">
              <w:rPr>
                <w:rFonts w:ascii="Calibri" w:hAnsi="Calibri" w:cs="Calibri"/>
                <w:sz w:val="16"/>
                <w:szCs w:val="16"/>
              </w:rPr>
              <w:t>E1.1. Merak, E1.3. Azim ve Kararlılık, E2.2. Sorumluluk, E3.1. Uzmanlaşma, E3.2. Odaklanma, E3.3. Yaratıcılık, E3.4. Gerçeği Arama, E3.6. Analitik Düşünme, E3.7. Sistematik Olma</w:t>
            </w:r>
          </w:p>
        </w:tc>
        <w:tc>
          <w:tcPr>
            <w:tcW w:w="709" w:type="dxa"/>
            <w:vMerge w:val="restart"/>
            <w:shd w:val="clear" w:color="auto" w:fill="F8F2F2"/>
            <w:textDirection w:val="btLr"/>
            <w:vAlign w:val="center"/>
          </w:tcPr>
          <w:p w14:paraId="44746745" w14:textId="77777777" w:rsidR="00A15CE5" w:rsidRDefault="00A15CE5" w:rsidP="008D64AF">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Sosyal-Duygusal Öğrenme Becerileri </w:t>
            </w:r>
          </w:p>
          <w:p w14:paraId="662DFC61" w14:textId="72D730B4" w:rsidR="00A15CE5" w:rsidRPr="00587706" w:rsidRDefault="00A15CE5" w:rsidP="008D64AF">
            <w:pPr>
              <w:pStyle w:val="AralkYok"/>
              <w:jc w:val="center"/>
              <w:rPr>
                <w:rFonts w:ascii="Calibri" w:hAnsi="Calibri" w:cs="Calibri"/>
                <w:color w:val="C00000"/>
                <w:sz w:val="18"/>
                <w:szCs w:val="18"/>
              </w:rPr>
            </w:pPr>
            <w:r w:rsidRPr="00671085">
              <w:rPr>
                <w:rFonts w:ascii="Calibri" w:hAnsi="Calibri" w:cs="Calibri"/>
                <w:sz w:val="18"/>
                <w:szCs w:val="18"/>
              </w:rPr>
              <w:t>SDB1.2. Kendini Düzenleme (Öz Düzenleme), SDB2.2. İş Birliği</w:t>
            </w:r>
          </w:p>
        </w:tc>
        <w:tc>
          <w:tcPr>
            <w:tcW w:w="709" w:type="dxa"/>
            <w:vMerge w:val="restart"/>
            <w:shd w:val="clear" w:color="auto" w:fill="F8F2F2"/>
            <w:textDirection w:val="btLr"/>
            <w:vAlign w:val="center"/>
          </w:tcPr>
          <w:p w14:paraId="2F9BA51B" w14:textId="77777777" w:rsidR="00A15CE5" w:rsidRDefault="00A15CE5" w:rsidP="008D64AF">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Değerler </w:t>
            </w:r>
          </w:p>
          <w:p w14:paraId="0D37FA78" w14:textId="7DF15D77" w:rsidR="00A15CE5" w:rsidRPr="00587706" w:rsidRDefault="00A15CE5" w:rsidP="008D64AF">
            <w:pPr>
              <w:pStyle w:val="AralkYok"/>
              <w:jc w:val="center"/>
              <w:rPr>
                <w:rFonts w:ascii="Calibri" w:hAnsi="Calibri" w:cs="Calibri"/>
                <w:color w:val="C00000"/>
                <w:sz w:val="18"/>
                <w:szCs w:val="18"/>
              </w:rPr>
            </w:pPr>
            <w:r w:rsidRPr="00671085">
              <w:rPr>
                <w:rFonts w:ascii="Calibri" w:hAnsi="Calibri" w:cs="Calibri"/>
                <w:sz w:val="18"/>
                <w:szCs w:val="18"/>
              </w:rPr>
              <w:t>D3. Çalışkanlık, D4. Dostluk, D10. Mütevazılık, D12. Sabır, D13. Sağlıklı Yaşam, D14. Saygı, D16. Sorumluluk</w:t>
            </w:r>
          </w:p>
        </w:tc>
        <w:tc>
          <w:tcPr>
            <w:tcW w:w="849" w:type="dxa"/>
            <w:vMerge w:val="restart"/>
            <w:shd w:val="clear" w:color="auto" w:fill="F8F2F2"/>
            <w:textDirection w:val="btLr"/>
            <w:vAlign w:val="center"/>
          </w:tcPr>
          <w:p w14:paraId="475708D3" w14:textId="77777777" w:rsidR="00A15CE5" w:rsidRDefault="00A15CE5" w:rsidP="008D64AF">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Okuryazarlık Becerileri </w:t>
            </w:r>
          </w:p>
          <w:p w14:paraId="37909048" w14:textId="6FC08263" w:rsidR="00A15CE5" w:rsidRPr="00587706" w:rsidRDefault="00A15CE5" w:rsidP="008D64AF">
            <w:pPr>
              <w:pStyle w:val="AralkYok"/>
              <w:jc w:val="center"/>
              <w:rPr>
                <w:rFonts w:ascii="Calibri" w:hAnsi="Calibri" w:cs="Calibri"/>
                <w:color w:val="C00000"/>
                <w:sz w:val="18"/>
                <w:szCs w:val="18"/>
              </w:rPr>
            </w:pPr>
            <w:r w:rsidRPr="00671085">
              <w:rPr>
                <w:rFonts w:ascii="Calibri" w:hAnsi="Calibri" w:cs="Calibri"/>
                <w:sz w:val="18"/>
                <w:szCs w:val="18"/>
              </w:rPr>
              <w:t>OB1. Bilgi Okuryazarlığı, OB2. Dijital Okuryazarlık, OB4. Görsel Okuryazarlık, OB7. Veri Okuryazarlığı</w:t>
            </w:r>
          </w:p>
        </w:tc>
        <w:tc>
          <w:tcPr>
            <w:tcW w:w="847" w:type="dxa"/>
            <w:vMerge w:val="restart"/>
            <w:shd w:val="clear" w:color="auto" w:fill="EFF9EB"/>
            <w:textDirection w:val="btLr"/>
            <w:vAlign w:val="center"/>
          </w:tcPr>
          <w:p w14:paraId="3FFBE6F5" w14:textId="703FDA42" w:rsidR="00A15CE5" w:rsidRPr="00587706" w:rsidRDefault="00A15CE5" w:rsidP="008D64AF">
            <w:pPr>
              <w:pStyle w:val="AralkYok"/>
              <w:jc w:val="center"/>
              <w:rPr>
                <w:rFonts w:ascii="Calibri" w:hAnsi="Calibri" w:cs="Calibri"/>
                <w:color w:val="C00000"/>
                <w:sz w:val="18"/>
                <w:szCs w:val="18"/>
              </w:rPr>
            </w:pPr>
            <w:r w:rsidRPr="00671085">
              <w:rPr>
                <w:rFonts w:ascii="Calibri" w:hAnsi="Calibri" w:cs="Calibri"/>
                <w:sz w:val="20"/>
                <w:szCs w:val="20"/>
              </w:rPr>
              <w:t>Fizik, Kimya</w:t>
            </w:r>
          </w:p>
        </w:tc>
        <w:tc>
          <w:tcPr>
            <w:tcW w:w="787" w:type="dxa"/>
            <w:vMerge w:val="restart"/>
            <w:shd w:val="clear" w:color="auto" w:fill="FFF7DD"/>
            <w:textDirection w:val="btLr"/>
            <w:vAlign w:val="center"/>
          </w:tcPr>
          <w:p w14:paraId="3DD825D0" w14:textId="5C81248B" w:rsidR="00A15CE5" w:rsidRPr="00587706" w:rsidRDefault="00A15CE5" w:rsidP="008D64AF">
            <w:pPr>
              <w:pStyle w:val="AralkYok"/>
              <w:jc w:val="center"/>
              <w:rPr>
                <w:rFonts w:ascii="Calibri" w:hAnsi="Calibri" w:cs="Calibri"/>
                <w:bCs/>
                <w:color w:val="C00000"/>
                <w:sz w:val="17"/>
                <w:szCs w:val="17"/>
              </w:rPr>
            </w:pPr>
            <w:r w:rsidRPr="00671085">
              <w:rPr>
                <w:rFonts w:ascii="Calibri" w:hAnsi="Calibri" w:cs="Calibri"/>
                <w:bCs/>
                <w:sz w:val="20"/>
                <w:szCs w:val="20"/>
              </w:rPr>
              <w:t>KB2.14. Yorumlama, KB3.3. Eleştirel Düşünme</w:t>
            </w:r>
          </w:p>
        </w:tc>
        <w:tc>
          <w:tcPr>
            <w:tcW w:w="1086" w:type="dxa"/>
            <w:shd w:val="clear" w:color="auto" w:fill="EBF3FB"/>
            <w:textDirection w:val="btLr"/>
            <w:vAlign w:val="center"/>
          </w:tcPr>
          <w:p w14:paraId="282F6A1D"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3E06B44D"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2AB3C47E" w14:textId="77777777" w:rsidTr="00526E1F">
        <w:trPr>
          <w:gridAfter w:val="12"/>
          <w:wAfter w:w="9444" w:type="dxa"/>
          <w:cantSplit/>
          <w:trHeight w:val="1122"/>
        </w:trPr>
        <w:tc>
          <w:tcPr>
            <w:tcW w:w="499" w:type="dxa"/>
            <w:vMerge/>
            <w:shd w:val="clear" w:color="auto" w:fill="FFF7DD"/>
            <w:textDirection w:val="btLr"/>
            <w:vAlign w:val="center"/>
          </w:tcPr>
          <w:p w14:paraId="62FC68D1" w14:textId="1E9EE9A3" w:rsidR="00A15CE5" w:rsidRPr="00587706" w:rsidRDefault="00A15CE5" w:rsidP="001A151A">
            <w:pPr>
              <w:pStyle w:val="AralkYok"/>
              <w:jc w:val="center"/>
              <w:rPr>
                <w:rFonts w:ascii="Calibri" w:hAnsi="Calibri" w:cs="Calibri"/>
                <w:b/>
                <w:bCs/>
                <w:color w:val="C00000"/>
                <w:sz w:val="20"/>
                <w:szCs w:val="20"/>
              </w:rPr>
            </w:pPr>
          </w:p>
        </w:tc>
        <w:tc>
          <w:tcPr>
            <w:tcW w:w="554" w:type="dxa"/>
            <w:shd w:val="clear" w:color="auto" w:fill="FFF7DD"/>
            <w:vAlign w:val="center"/>
          </w:tcPr>
          <w:p w14:paraId="084E0141" w14:textId="28EEA91B"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5/1</w:t>
            </w:r>
          </w:p>
        </w:tc>
        <w:tc>
          <w:tcPr>
            <w:tcW w:w="473" w:type="dxa"/>
            <w:shd w:val="clear" w:color="auto" w:fill="FFF7DD"/>
            <w:vAlign w:val="center"/>
          </w:tcPr>
          <w:p w14:paraId="3392E099" w14:textId="7CC4A2C9"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24BF1A16" w14:textId="77777777" w:rsidR="00A15CE5" w:rsidRPr="008842B3" w:rsidRDefault="00A15CE5" w:rsidP="008D64AF">
            <w:pPr>
              <w:pStyle w:val="AralkYok"/>
              <w:jc w:val="center"/>
              <w:rPr>
                <w:rFonts w:ascii="Calibri" w:hAnsi="Calibri" w:cs="Calibri"/>
                <w:b/>
                <w:bCs/>
                <w:sz w:val="20"/>
                <w:szCs w:val="20"/>
              </w:rPr>
            </w:pPr>
          </w:p>
        </w:tc>
        <w:tc>
          <w:tcPr>
            <w:tcW w:w="4972" w:type="dxa"/>
            <w:shd w:val="clear" w:color="auto" w:fill="EFF9EB"/>
            <w:vAlign w:val="center"/>
          </w:tcPr>
          <w:p w14:paraId="525882ED" w14:textId="735DE803" w:rsidR="00A15CE5" w:rsidRPr="00F3213C" w:rsidRDefault="00A15CE5" w:rsidP="008D64AF">
            <w:pPr>
              <w:pStyle w:val="AralkYok"/>
              <w:rPr>
                <w:rFonts w:ascii="Calibri" w:hAnsi="Calibri" w:cs="Calibri"/>
                <w:bCs/>
                <w:i/>
                <w:iCs/>
                <w:sz w:val="18"/>
                <w:szCs w:val="18"/>
              </w:rPr>
            </w:pPr>
            <w:r w:rsidRPr="00526E1F">
              <w:rPr>
                <w:rFonts w:ascii="Calibri" w:hAnsi="Calibri" w:cs="Calibri"/>
                <w:bCs/>
                <w:i/>
                <w:iCs/>
                <w:sz w:val="18"/>
                <w:szCs w:val="18"/>
              </w:rPr>
              <w:t>b) Hücre alt birimlerini ve bunlar arasındaki bütüncül ilişkileri belirler.</w:t>
            </w:r>
          </w:p>
        </w:tc>
        <w:tc>
          <w:tcPr>
            <w:tcW w:w="709" w:type="dxa"/>
            <w:vMerge/>
            <w:shd w:val="clear" w:color="auto" w:fill="FBEFF9"/>
            <w:textDirection w:val="btLr"/>
            <w:vAlign w:val="center"/>
          </w:tcPr>
          <w:p w14:paraId="28A39C22"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7A99C9E"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30EA3231"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3943EA5"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934064E"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BE280F4"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2B79E756"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7EAC87C9"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3BE2170A"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6B9ABF8F"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02A5513A" w14:textId="77777777" w:rsidTr="00526E1F">
        <w:trPr>
          <w:gridAfter w:val="12"/>
          <w:wAfter w:w="9444" w:type="dxa"/>
          <w:cantSplit/>
          <w:trHeight w:val="826"/>
        </w:trPr>
        <w:tc>
          <w:tcPr>
            <w:tcW w:w="499" w:type="dxa"/>
            <w:shd w:val="clear" w:color="auto" w:fill="FFF7DD"/>
            <w:textDirection w:val="btLr"/>
            <w:vAlign w:val="center"/>
          </w:tcPr>
          <w:p w14:paraId="0A97989F" w14:textId="20424021"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54" w:type="dxa"/>
            <w:shd w:val="clear" w:color="auto" w:fill="FFF7DD"/>
            <w:vAlign w:val="center"/>
          </w:tcPr>
          <w:p w14:paraId="74C6BDF6" w14:textId="28A307B5"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40481A52" w14:textId="7050CD47" w:rsidR="00A15CE5" w:rsidRPr="00526E1F" w:rsidRDefault="00A15CE5" w:rsidP="00526E1F">
            <w:pPr>
              <w:pStyle w:val="AralkYok"/>
              <w:rPr>
                <w:rFonts w:ascii="Calibri" w:hAnsi="Calibri" w:cs="Calibri"/>
                <w:bCs/>
                <w:i/>
                <w:iCs/>
                <w:sz w:val="18"/>
                <w:szCs w:val="18"/>
              </w:rPr>
            </w:pPr>
            <w:r>
              <w:rPr>
                <w:rFonts w:ascii="Calibri" w:hAnsi="Calibri" w:cs="Calibri"/>
                <w:b/>
                <w:bCs/>
                <w:color w:val="C00000"/>
                <w:sz w:val="20"/>
                <w:szCs w:val="20"/>
              </w:rPr>
              <w:t>2</w:t>
            </w:r>
            <w:r w:rsidRPr="00526E1F">
              <w:rPr>
                <w:rFonts w:ascii="Calibri" w:hAnsi="Calibri" w:cs="Calibri"/>
                <w:bCs/>
                <w:i/>
                <w:iCs/>
                <w:sz w:val="18"/>
                <w:szCs w:val="18"/>
              </w:rPr>
              <w:t xml:space="preserve"> </w:t>
            </w:r>
          </w:p>
          <w:p w14:paraId="07727B09" w14:textId="29268FC9" w:rsidR="00A15CE5" w:rsidRDefault="00A15CE5" w:rsidP="008D64AF">
            <w:pPr>
              <w:pStyle w:val="AralkYok"/>
              <w:jc w:val="center"/>
              <w:rPr>
                <w:rFonts w:ascii="Calibri" w:hAnsi="Calibri" w:cs="Calibri"/>
                <w:b/>
                <w:bCs/>
                <w:color w:val="C00000"/>
                <w:sz w:val="20"/>
                <w:szCs w:val="20"/>
              </w:rPr>
            </w:pPr>
          </w:p>
        </w:tc>
        <w:tc>
          <w:tcPr>
            <w:tcW w:w="1577" w:type="dxa"/>
            <w:vMerge w:val="restart"/>
            <w:shd w:val="clear" w:color="auto" w:fill="EBF3FB"/>
            <w:textDirection w:val="btLr"/>
            <w:vAlign w:val="center"/>
          </w:tcPr>
          <w:p w14:paraId="4DE6B4B4" w14:textId="66E012E1" w:rsidR="00A15CE5" w:rsidRPr="00526E1F" w:rsidRDefault="00A15CE5" w:rsidP="008D64AF">
            <w:pPr>
              <w:pStyle w:val="AralkYok"/>
              <w:jc w:val="center"/>
              <w:rPr>
                <w:rFonts w:ascii="Calibri" w:hAnsi="Calibri" w:cs="Calibri"/>
                <w:b/>
                <w:sz w:val="20"/>
                <w:szCs w:val="20"/>
              </w:rPr>
            </w:pPr>
            <w:r w:rsidRPr="00526E1F">
              <w:rPr>
                <w:rFonts w:ascii="Calibri" w:hAnsi="Calibri" w:cs="Calibri"/>
                <w:b/>
                <w:sz w:val="20"/>
                <w:szCs w:val="20"/>
              </w:rPr>
              <w:t>BİY.9.2.2. Hücre zarından madde geçişlerini sınıflandırabilme</w:t>
            </w:r>
          </w:p>
        </w:tc>
        <w:tc>
          <w:tcPr>
            <w:tcW w:w="4972" w:type="dxa"/>
            <w:shd w:val="clear" w:color="auto" w:fill="EFF9EB"/>
            <w:vAlign w:val="center"/>
          </w:tcPr>
          <w:p w14:paraId="65D78B31" w14:textId="727D3312"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a) Hücre zarından madde geçişlerine ilişkin nitelikleri belirler.</w:t>
            </w:r>
          </w:p>
          <w:p w14:paraId="1903CF70" w14:textId="77777777"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b) Hücre zarından madde geçişlerini niteliklerine göre ayrıştırır.</w:t>
            </w:r>
          </w:p>
          <w:p w14:paraId="26AF2C38" w14:textId="5F5E4B8A" w:rsidR="00A15CE5" w:rsidRPr="00C11979" w:rsidRDefault="00A15CE5" w:rsidP="00526E1F">
            <w:pPr>
              <w:pStyle w:val="AralkYok"/>
              <w:rPr>
                <w:rFonts w:ascii="Calibri" w:hAnsi="Calibri" w:cs="Calibri"/>
                <w:bCs/>
                <w:i/>
                <w:iCs/>
                <w:sz w:val="18"/>
                <w:szCs w:val="18"/>
              </w:rPr>
            </w:pPr>
          </w:p>
        </w:tc>
        <w:tc>
          <w:tcPr>
            <w:tcW w:w="709" w:type="dxa"/>
            <w:vMerge/>
            <w:shd w:val="clear" w:color="auto" w:fill="FBEFF9"/>
            <w:textDirection w:val="btLr"/>
            <w:vAlign w:val="center"/>
          </w:tcPr>
          <w:p w14:paraId="2940171E"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1AC3AB46"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5F8E59F2"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31D779F"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C82FF61"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588C0660"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0EDD7E6C"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6247BE23"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75563ACD"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81AAE81"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0399F350" w14:textId="77777777" w:rsidTr="00526E1F">
        <w:trPr>
          <w:gridAfter w:val="12"/>
          <w:wAfter w:w="9444" w:type="dxa"/>
          <w:cantSplit/>
          <w:trHeight w:val="1136"/>
        </w:trPr>
        <w:tc>
          <w:tcPr>
            <w:tcW w:w="499" w:type="dxa"/>
            <w:shd w:val="clear" w:color="auto" w:fill="FFF7DD"/>
            <w:textDirection w:val="btLr"/>
            <w:vAlign w:val="center"/>
          </w:tcPr>
          <w:p w14:paraId="4007047D" w14:textId="6E0A8722"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54" w:type="dxa"/>
            <w:shd w:val="clear" w:color="auto" w:fill="FFF7DD"/>
            <w:vAlign w:val="center"/>
          </w:tcPr>
          <w:p w14:paraId="684402F4" w14:textId="116B7CCE"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143238CA" w14:textId="3A544689"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65B9514E" w14:textId="77777777" w:rsidR="00A15CE5" w:rsidRPr="008842B3" w:rsidRDefault="00A15CE5" w:rsidP="008D64AF">
            <w:pPr>
              <w:pStyle w:val="AralkYok"/>
              <w:jc w:val="center"/>
              <w:rPr>
                <w:rFonts w:ascii="Calibri" w:hAnsi="Calibri" w:cs="Calibri"/>
                <w:b/>
                <w:bCs/>
                <w:sz w:val="20"/>
                <w:szCs w:val="20"/>
              </w:rPr>
            </w:pPr>
          </w:p>
        </w:tc>
        <w:tc>
          <w:tcPr>
            <w:tcW w:w="4972" w:type="dxa"/>
            <w:shd w:val="clear" w:color="auto" w:fill="EFF9EB"/>
            <w:vAlign w:val="center"/>
          </w:tcPr>
          <w:p w14:paraId="3F84CBFE" w14:textId="77777777"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c) Hücre zarından madde geçişlerini gruplandırır.</w:t>
            </w:r>
          </w:p>
          <w:p w14:paraId="6492A776" w14:textId="77777777" w:rsidR="00A15CE5" w:rsidRPr="00526E1F" w:rsidRDefault="00A15CE5" w:rsidP="00526E1F">
            <w:pPr>
              <w:pStyle w:val="AralkYok"/>
              <w:rPr>
                <w:rFonts w:ascii="Calibri" w:hAnsi="Calibri" w:cs="Calibri"/>
                <w:bCs/>
                <w:i/>
                <w:iCs/>
                <w:sz w:val="18"/>
                <w:szCs w:val="18"/>
              </w:rPr>
            </w:pPr>
          </w:p>
          <w:p w14:paraId="117118D2" w14:textId="692F520D" w:rsidR="00A15CE5" w:rsidRPr="00C11979" w:rsidRDefault="00A15CE5" w:rsidP="00526E1F">
            <w:pPr>
              <w:pStyle w:val="AralkYok"/>
              <w:rPr>
                <w:rFonts w:ascii="Calibri" w:hAnsi="Calibri" w:cs="Calibri"/>
                <w:bCs/>
                <w:i/>
                <w:iCs/>
                <w:sz w:val="18"/>
                <w:szCs w:val="18"/>
              </w:rPr>
            </w:pPr>
            <w:r w:rsidRPr="00526E1F">
              <w:rPr>
                <w:rFonts w:ascii="Calibri" w:hAnsi="Calibri" w:cs="Calibri"/>
                <w:bCs/>
                <w:i/>
                <w:iCs/>
                <w:sz w:val="18"/>
                <w:szCs w:val="18"/>
              </w:rPr>
              <w:t>ç) Gruplandırdığı madde geçiş yöntemlerini adlandırır/etiketler.</w:t>
            </w:r>
          </w:p>
        </w:tc>
        <w:tc>
          <w:tcPr>
            <w:tcW w:w="709" w:type="dxa"/>
            <w:vMerge/>
            <w:shd w:val="clear" w:color="auto" w:fill="FBEFF9"/>
            <w:textDirection w:val="btLr"/>
            <w:vAlign w:val="center"/>
          </w:tcPr>
          <w:p w14:paraId="3AD1F0F4"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315911E"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0D6CE286"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53AF21E"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61672EA8"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4E75C0FE"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679A193"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53383AF3"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F3A5F1C"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6D5F7F0C"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1968B350" w14:textId="77777777" w:rsidTr="00526E1F">
        <w:trPr>
          <w:gridAfter w:val="12"/>
          <w:wAfter w:w="9444" w:type="dxa"/>
          <w:cantSplit/>
          <w:trHeight w:val="840"/>
        </w:trPr>
        <w:tc>
          <w:tcPr>
            <w:tcW w:w="499" w:type="dxa"/>
            <w:shd w:val="clear" w:color="auto" w:fill="FFF7DD"/>
            <w:textDirection w:val="btLr"/>
            <w:vAlign w:val="center"/>
          </w:tcPr>
          <w:p w14:paraId="4F3844E4" w14:textId="60C000DF"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54" w:type="dxa"/>
            <w:shd w:val="clear" w:color="auto" w:fill="FFF7DD"/>
            <w:vAlign w:val="center"/>
          </w:tcPr>
          <w:p w14:paraId="3CB7D07F" w14:textId="639F9A57"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72C660AA" w14:textId="4E22CE7C"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57CB005E" w14:textId="77777777" w:rsidR="00A15CE5" w:rsidRPr="00526E1F" w:rsidRDefault="00A15CE5" w:rsidP="00526E1F">
            <w:pPr>
              <w:pStyle w:val="AralkYok"/>
              <w:jc w:val="center"/>
              <w:rPr>
                <w:rFonts w:ascii="Calibri" w:hAnsi="Calibri" w:cs="Calibri"/>
                <w:b/>
                <w:sz w:val="18"/>
                <w:szCs w:val="18"/>
              </w:rPr>
            </w:pPr>
            <w:r w:rsidRPr="00526E1F">
              <w:rPr>
                <w:rFonts w:ascii="Calibri" w:hAnsi="Calibri" w:cs="Calibri"/>
                <w:b/>
                <w:sz w:val="18"/>
                <w:szCs w:val="18"/>
              </w:rPr>
              <w:t>BİY.9.2.3. Küçük moleküllerin hücre zarından pasif geçişi ile ilgili deney yapabilme</w:t>
            </w:r>
          </w:p>
          <w:p w14:paraId="3F77535E" w14:textId="7394F953" w:rsidR="00A15CE5" w:rsidRPr="00526E1F" w:rsidRDefault="00A15CE5" w:rsidP="00526E1F">
            <w:pPr>
              <w:pStyle w:val="AralkYok"/>
              <w:jc w:val="center"/>
              <w:rPr>
                <w:rFonts w:ascii="Calibri" w:hAnsi="Calibri" w:cs="Calibri"/>
                <w:b/>
                <w:sz w:val="20"/>
                <w:szCs w:val="20"/>
              </w:rPr>
            </w:pPr>
          </w:p>
        </w:tc>
        <w:tc>
          <w:tcPr>
            <w:tcW w:w="4972" w:type="dxa"/>
            <w:shd w:val="clear" w:color="auto" w:fill="EFF9EB"/>
            <w:vAlign w:val="center"/>
          </w:tcPr>
          <w:p w14:paraId="5FC60F7E" w14:textId="628967B7" w:rsidR="00A15CE5" w:rsidRPr="00C11979" w:rsidRDefault="00A15CE5" w:rsidP="00526E1F">
            <w:pPr>
              <w:pStyle w:val="AralkYok"/>
              <w:rPr>
                <w:rFonts w:ascii="Calibri" w:hAnsi="Calibri" w:cs="Calibri"/>
                <w:bCs/>
                <w:i/>
                <w:iCs/>
                <w:sz w:val="18"/>
                <w:szCs w:val="18"/>
              </w:rPr>
            </w:pPr>
            <w:r w:rsidRPr="00526E1F">
              <w:rPr>
                <w:rFonts w:ascii="Calibri" w:hAnsi="Calibri" w:cs="Calibri"/>
                <w:bCs/>
                <w:i/>
                <w:iCs/>
                <w:sz w:val="18"/>
                <w:szCs w:val="18"/>
              </w:rPr>
              <w:t xml:space="preserve">a) Difüzyon ve </w:t>
            </w:r>
            <w:proofErr w:type="spellStart"/>
            <w:r w:rsidRPr="00526E1F">
              <w:rPr>
                <w:rFonts w:ascii="Calibri" w:hAnsi="Calibri" w:cs="Calibri"/>
                <w:bCs/>
                <w:i/>
                <w:iCs/>
                <w:sz w:val="18"/>
                <w:szCs w:val="18"/>
              </w:rPr>
              <w:t>ozmoz</w:t>
            </w:r>
            <w:proofErr w:type="spellEnd"/>
            <w:r w:rsidRPr="00526E1F">
              <w:rPr>
                <w:rFonts w:ascii="Calibri" w:hAnsi="Calibri" w:cs="Calibri"/>
                <w:bCs/>
                <w:i/>
                <w:iCs/>
                <w:sz w:val="18"/>
                <w:szCs w:val="18"/>
              </w:rPr>
              <w:t xml:space="preserve"> olaylarına ilişkin deney tasarlar.</w:t>
            </w:r>
          </w:p>
        </w:tc>
        <w:tc>
          <w:tcPr>
            <w:tcW w:w="709" w:type="dxa"/>
            <w:vMerge/>
            <w:shd w:val="clear" w:color="auto" w:fill="FBEFF9"/>
            <w:textDirection w:val="btLr"/>
            <w:vAlign w:val="center"/>
          </w:tcPr>
          <w:p w14:paraId="4C4D4684"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B970574"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7BB90243"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398BD5A"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5A4E6A9"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7231A760"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75EF00BD"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6CFC3E08"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3E49DFD"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148DA7BD"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63404ABB" w14:textId="77777777" w:rsidTr="00526E1F">
        <w:trPr>
          <w:gridAfter w:val="12"/>
          <w:wAfter w:w="9444" w:type="dxa"/>
          <w:cantSplit/>
          <w:trHeight w:val="994"/>
        </w:trPr>
        <w:tc>
          <w:tcPr>
            <w:tcW w:w="499" w:type="dxa"/>
            <w:shd w:val="clear" w:color="auto" w:fill="FFF7DD"/>
            <w:textDirection w:val="btLr"/>
            <w:vAlign w:val="center"/>
          </w:tcPr>
          <w:p w14:paraId="2DE9227A" w14:textId="72CF52E0"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54" w:type="dxa"/>
            <w:shd w:val="clear" w:color="auto" w:fill="FFF7DD"/>
            <w:vAlign w:val="center"/>
          </w:tcPr>
          <w:p w14:paraId="63DC6FDF" w14:textId="410A2774"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1ABC97C7" w14:textId="28584749"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501777FF" w14:textId="77777777" w:rsidR="00A15CE5" w:rsidRPr="00587706" w:rsidRDefault="00A15CE5" w:rsidP="008D64AF">
            <w:pPr>
              <w:pStyle w:val="AralkYok"/>
              <w:jc w:val="center"/>
              <w:rPr>
                <w:rFonts w:ascii="Calibri" w:hAnsi="Calibri" w:cs="Calibri"/>
                <w:b/>
                <w:bCs/>
                <w:color w:val="C00000"/>
                <w:sz w:val="20"/>
                <w:szCs w:val="20"/>
              </w:rPr>
            </w:pPr>
          </w:p>
        </w:tc>
        <w:tc>
          <w:tcPr>
            <w:tcW w:w="4972" w:type="dxa"/>
            <w:shd w:val="clear" w:color="auto" w:fill="EFF9EB"/>
            <w:vAlign w:val="center"/>
          </w:tcPr>
          <w:p w14:paraId="2F634F26" w14:textId="724880FD" w:rsidR="00A15CE5" w:rsidRPr="00C11979" w:rsidRDefault="00A15CE5" w:rsidP="008D64AF">
            <w:pPr>
              <w:pStyle w:val="AralkYok"/>
              <w:rPr>
                <w:rFonts w:ascii="Calibri" w:hAnsi="Calibri" w:cs="Calibri"/>
                <w:bCs/>
                <w:i/>
                <w:iCs/>
                <w:sz w:val="18"/>
                <w:szCs w:val="18"/>
              </w:rPr>
            </w:pPr>
            <w:r w:rsidRPr="00526E1F">
              <w:rPr>
                <w:rFonts w:ascii="Calibri" w:hAnsi="Calibri" w:cs="Calibri"/>
                <w:bCs/>
                <w:i/>
                <w:iCs/>
                <w:sz w:val="18"/>
                <w:szCs w:val="18"/>
              </w:rPr>
              <w:t xml:space="preserve">b) Difüzyon ve </w:t>
            </w:r>
            <w:proofErr w:type="spellStart"/>
            <w:r w:rsidRPr="00526E1F">
              <w:rPr>
                <w:rFonts w:ascii="Calibri" w:hAnsi="Calibri" w:cs="Calibri"/>
                <w:bCs/>
                <w:i/>
                <w:iCs/>
                <w:sz w:val="18"/>
                <w:szCs w:val="18"/>
              </w:rPr>
              <w:t>ozmozun</w:t>
            </w:r>
            <w:proofErr w:type="spellEnd"/>
            <w:r w:rsidRPr="00526E1F">
              <w:rPr>
                <w:rFonts w:ascii="Calibri" w:hAnsi="Calibri" w:cs="Calibri"/>
                <w:bCs/>
                <w:i/>
                <w:iCs/>
                <w:sz w:val="18"/>
                <w:szCs w:val="18"/>
              </w:rPr>
              <w:t xml:space="preserve"> günlük hayattaki etkilerini açıklamak için tasarladığı deneyde ölçme ve veri analizi yapar.</w:t>
            </w:r>
          </w:p>
        </w:tc>
        <w:tc>
          <w:tcPr>
            <w:tcW w:w="709" w:type="dxa"/>
            <w:vMerge/>
            <w:shd w:val="clear" w:color="auto" w:fill="FBEFF9"/>
            <w:textDirection w:val="btLr"/>
            <w:vAlign w:val="center"/>
          </w:tcPr>
          <w:p w14:paraId="0FE032A9"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704264F"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53E5EEB"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4CC3C62"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A353B5E"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77334EBA"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06601DA6"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305E2852"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73DA26A"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28C8112"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5B04F550" w14:textId="77777777" w:rsidTr="00526E1F">
        <w:trPr>
          <w:gridAfter w:val="12"/>
          <w:wAfter w:w="9444" w:type="dxa"/>
          <w:cantSplit/>
          <w:trHeight w:val="980"/>
        </w:trPr>
        <w:tc>
          <w:tcPr>
            <w:tcW w:w="499" w:type="dxa"/>
            <w:shd w:val="clear" w:color="auto" w:fill="FFF7DD"/>
            <w:textDirection w:val="btLr"/>
            <w:vAlign w:val="center"/>
          </w:tcPr>
          <w:p w14:paraId="1A5EA65B" w14:textId="57BB2F20"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54" w:type="dxa"/>
            <w:shd w:val="clear" w:color="auto" w:fill="FFF7DD"/>
            <w:vAlign w:val="center"/>
          </w:tcPr>
          <w:p w14:paraId="3C20A37C" w14:textId="10F5C4BE"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5</w:t>
            </w:r>
          </w:p>
        </w:tc>
        <w:tc>
          <w:tcPr>
            <w:tcW w:w="473" w:type="dxa"/>
            <w:shd w:val="clear" w:color="auto" w:fill="FFF7DD"/>
            <w:vAlign w:val="center"/>
          </w:tcPr>
          <w:p w14:paraId="4B2CAF40" w14:textId="5DB385FF"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06CC33C9" w14:textId="77777777" w:rsidR="00A15CE5" w:rsidRPr="00526E1F" w:rsidRDefault="00A15CE5" w:rsidP="00526E1F">
            <w:pPr>
              <w:pStyle w:val="AralkYok"/>
              <w:jc w:val="center"/>
              <w:rPr>
                <w:rFonts w:ascii="Calibri" w:hAnsi="Calibri" w:cs="Calibri"/>
                <w:b/>
                <w:sz w:val="18"/>
                <w:szCs w:val="18"/>
              </w:rPr>
            </w:pPr>
            <w:r w:rsidRPr="00526E1F">
              <w:rPr>
                <w:rFonts w:ascii="Calibri" w:hAnsi="Calibri" w:cs="Calibri"/>
                <w:b/>
                <w:sz w:val="18"/>
                <w:szCs w:val="18"/>
              </w:rPr>
              <w:t>BİY.9.2.4. Canlıları sınıflandırabilme</w:t>
            </w:r>
          </w:p>
          <w:p w14:paraId="0C4C16F9" w14:textId="3C5A4AAA" w:rsidR="00A15CE5" w:rsidRPr="00526E1F" w:rsidRDefault="00A15CE5" w:rsidP="00526E1F">
            <w:pPr>
              <w:pStyle w:val="AralkYok"/>
              <w:jc w:val="center"/>
              <w:rPr>
                <w:rFonts w:ascii="Calibri" w:hAnsi="Calibri" w:cs="Calibri"/>
                <w:b/>
                <w:color w:val="C00000"/>
                <w:sz w:val="20"/>
                <w:szCs w:val="20"/>
              </w:rPr>
            </w:pPr>
          </w:p>
        </w:tc>
        <w:tc>
          <w:tcPr>
            <w:tcW w:w="4972" w:type="dxa"/>
            <w:shd w:val="clear" w:color="auto" w:fill="EFF9EB"/>
            <w:vAlign w:val="center"/>
          </w:tcPr>
          <w:p w14:paraId="115157CE" w14:textId="77777777"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a) Canlıları sınıflandırmak için kullanacağı nitelikleri belirler.</w:t>
            </w:r>
          </w:p>
          <w:p w14:paraId="5E1A1770" w14:textId="5EBFCE90" w:rsidR="00A15CE5" w:rsidRPr="00C11979" w:rsidRDefault="00A15CE5" w:rsidP="00526E1F">
            <w:pPr>
              <w:pStyle w:val="AralkYok"/>
              <w:rPr>
                <w:rFonts w:ascii="Calibri" w:hAnsi="Calibri" w:cs="Calibri"/>
                <w:bCs/>
                <w:i/>
                <w:iCs/>
                <w:sz w:val="18"/>
                <w:szCs w:val="18"/>
              </w:rPr>
            </w:pPr>
            <w:r w:rsidRPr="00526E1F">
              <w:rPr>
                <w:rFonts w:ascii="Calibri" w:hAnsi="Calibri" w:cs="Calibri"/>
                <w:bCs/>
                <w:i/>
                <w:iCs/>
                <w:sz w:val="18"/>
                <w:szCs w:val="18"/>
              </w:rPr>
              <w:t>b) Belirlediği/tanımladığı niteliklere göre canlıları ayrıştırır.</w:t>
            </w:r>
          </w:p>
        </w:tc>
        <w:tc>
          <w:tcPr>
            <w:tcW w:w="709" w:type="dxa"/>
            <w:vMerge/>
            <w:shd w:val="clear" w:color="auto" w:fill="FBEFF9"/>
            <w:textDirection w:val="btLr"/>
            <w:vAlign w:val="center"/>
          </w:tcPr>
          <w:p w14:paraId="2A01FA62"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28EF3B26"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7CBCE775"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6087EB8"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EF24591"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F6394BA"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5A4DA798"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70234E27"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157A2981"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A96ECBE"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5AEC161C" w14:textId="77777777" w:rsidTr="00526E1F">
        <w:trPr>
          <w:gridAfter w:val="12"/>
          <w:wAfter w:w="9444" w:type="dxa"/>
          <w:cantSplit/>
          <w:trHeight w:val="980"/>
        </w:trPr>
        <w:tc>
          <w:tcPr>
            <w:tcW w:w="499" w:type="dxa"/>
            <w:shd w:val="clear" w:color="auto" w:fill="FFF7DD"/>
            <w:textDirection w:val="btLr"/>
            <w:vAlign w:val="center"/>
          </w:tcPr>
          <w:p w14:paraId="43F7FD8F" w14:textId="39ED7104"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54" w:type="dxa"/>
            <w:shd w:val="clear" w:color="auto" w:fill="FFF7DD"/>
            <w:vAlign w:val="center"/>
          </w:tcPr>
          <w:p w14:paraId="1BC72986" w14:textId="6515774C"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4290B399" w14:textId="4B28769B"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4446DE15" w14:textId="77777777" w:rsidR="00A15CE5" w:rsidRPr="00526E1F" w:rsidRDefault="00A15CE5" w:rsidP="00526E1F">
            <w:pPr>
              <w:pStyle w:val="AralkYok"/>
              <w:jc w:val="center"/>
              <w:rPr>
                <w:rFonts w:ascii="Calibri" w:hAnsi="Calibri" w:cs="Calibri"/>
                <w:b/>
                <w:color w:val="C00000"/>
                <w:sz w:val="20"/>
                <w:szCs w:val="20"/>
              </w:rPr>
            </w:pPr>
          </w:p>
        </w:tc>
        <w:tc>
          <w:tcPr>
            <w:tcW w:w="4972" w:type="dxa"/>
            <w:shd w:val="clear" w:color="auto" w:fill="EFF9EB"/>
            <w:vAlign w:val="center"/>
          </w:tcPr>
          <w:p w14:paraId="63454502" w14:textId="77777777" w:rsidR="00A15CE5" w:rsidRPr="00526E1F" w:rsidRDefault="00A15CE5" w:rsidP="00526E1F">
            <w:pPr>
              <w:pStyle w:val="AralkYok"/>
              <w:rPr>
                <w:rFonts w:ascii="Calibri" w:hAnsi="Calibri" w:cs="Calibri"/>
                <w:bCs/>
                <w:i/>
                <w:iCs/>
                <w:sz w:val="18"/>
                <w:szCs w:val="18"/>
              </w:rPr>
            </w:pPr>
            <w:r w:rsidRPr="00526E1F">
              <w:rPr>
                <w:rFonts w:ascii="Calibri" w:hAnsi="Calibri" w:cs="Calibri"/>
                <w:bCs/>
                <w:i/>
                <w:iCs/>
                <w:sz w:val="18"/>
                <w:szCs w:val="18"/>
              </w:rPr>
              <w:t>c) Ayrıştırdığı canlıları belirli bir başlık altında gruplandırır.</w:t>
            </w:r>
          </w:p>
          <w:p w14:paraId="6DC29BE0" w14:textId="73855FF9" w:rsidR="00A15CE5" w:rsidRPr="00C11979" w:rsidRDefault="00A15CE5" w:rsidP="00526E1F">
            <w:pPr>
              <w:pStyle w:val="AralkYok"/>
              <w:rPr>
                <w:rFonts w:ascii="Calibri" w:hAnsi="Calibri" w:cs="Calibri"/>
                <w:bCs/>
                <w:i/>
                <w:iCs/>
                <w:sz w:val="18"/>
                <w:szCs w:val="18"/>
              </w:rPr>
            </w:pPr>
            <w:r w:rsidRPr="00526E1F">
              <w:rPr>
                <w:rFonts w:ascii="Calibri" w:hAnsi="Calibri" w:cs="Calibri"/>
                <w:bCs/>
                <w:i/>
                <w:iCs/>
                <w:sz w:val="18"/>
                <w:szCs w:val="18"/>
              </w:rPr>
              <w:t>ç) Modern sınıflandırmaya göre gruplandırdığı canlılara ilişkin adlandırmalarını bilimdeki karşılığıyla etiketler.</w:t>
            </w:r>
          </w:p>
        </w:tc>
        <w:tc>
          <w:tcPr>
            <w:tcW w:w="709" w:type="dxa"/>
            <w:vMerge/>
            <w:shd w:val="clear" w:color="auto" w:fill="FBEFF9"/>
            <w:textDirection w:val="btLr"/>
            <w:vAlign w:val="center"/>
          </w:tcPr>
          <w:p w14:paraId="5DE2CED1"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61251E3C"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805DCBB"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3F1D237"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F1A717B"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4804BEF"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68EDD7E7"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0780AF15"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6EC97D43"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2D75BDD"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0A1A56C2" w14:textId="77777777" w:rsidTr="00526E1F">
        <w:trPr>
          <w:gridAfter w:val="12"/>
          <w:wAfter w:w="9444" w:type="dxa"/>
          <w:cantSplit/>
          <w:trHeight w:val="1114"/>
        </w:trPr>
        <w:tc>
          <w:tcPr>
            <w:tcW w:w="499" w:type="dxa"/>
            <w:vMerge w:val="restart"/>
            <w:shd w:val="clear" w:color="auto" w:fill="FFF7DD"/>
            <w:textDirection w:val="btLr"/>
            <w:vAlign w:val="center"/>
          </w:tcPr>
          <w:p w14:paraId="0BB90346" w14:textId="393E6059" w:rsidR="00A15CE5" w:rsidRPr="00587706"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54" w:type="dxa"/>
            <w:shd w:val="clear" w:color="auto" w:fill="F2F2F2" w:themeFill="background1" w:themeFillShade="F2"/>
            <w:vAlign w:val="center"/>
          </w:tcPr>
          <w:p w14:paraId="53BF5A7D" w14:textId="038E9E71"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2F2F2" w:themeFill="background1" w:themeFillShade="F2"/>
            <w:vAlign w:val="center"/>
          </w:tcPr>
          <w:p w14:paraId="6EFF40E1" w14:textId="6A5AF285" w:rsidR="00A15CE5" w:rsidRDefault="00A15CE5" w:rsidP="008D64AF">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6549" w:type="dxa"/>
            <w:gridSpan w:val="2"/>
            <w:shd w:val="clear" w:color="auto" w:fill="F2F2F2" w:themeFill="background1" w:themeFillShade="F2"/>
            <w:vAlign w:val="center"/>
          </w:tcPr>
          <w:p w14:paraId="3F3C957E" w14:textId="0056ECAD" w:rsidR="00A15CE5" w:rsidRPr="00526E1F" w:rsidRDefault="00A15CE5" w:rsidP="008D64AF">
            <w:pPr>
              <w:pStyle w:val="AralkYok"/>
              <w:rPr>
                <w:rFonts w:ascii="Calibri" w:hAnsi="Calibri" w:cs="Calibri"/>
                <w:bCs/>
                <w:i/>
                <w:iCs/>
                <w:sz w:val="16"/>
                <w:szCs w:val="16"/>
              </w:rPr>
            </w:pPr>
            <w:r w:rsidRPr="00526E1F">
              <w:rPr>
                <w:i/>
                <w:iCs/>
                <w:sz w:val="16"/>
                <w:szCs w:val="16"/>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c>
          <w:tcPr>
            <w:tcW w:w="709" w:type="dxa"/>
            <w:vMerge/>
            <w:shd w:val="clear" w:color="auto" w:fill="FBEFF9"/>
            <w:textDirection w:val="btLr"/>
            <w:vAlign w:val="center"/>
          </w:tcPr>
          <w:p w14:paraId="123FDE7D" w14:textId="65301AF6"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3747217A" w14:textId="370C128A"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3EDC0469" w14:textId="720B5014"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9A207BD" w14:textId="0EABDB5E"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80F9E18" w14:textId="04716E94"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0A310704" w14:textId="65C2FD04"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5E6E784" w14:textId="74BBDABA"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564C7C3B" w14:textId="091E9161"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4F46D600"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6B8C8D6C"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56C86092" w14:textId="77777777" w:rsidTr="00A4552F">
        <w:trPr>
          <w:gridAfter w:val="12"/>
          <w:wAfter w:w="9444" w:type="dxa"/>
          <w:cantSplit/>
          <w:trHeight w:val="549"/>
        </w:trPr>
        <w:tc>
          <w:tcPr>
            <w:tcW w:w="499" w:type="dxa"/>
            <w:vMerge/>
            <w:shd w:val="clear" w:color="auto" w:fill="FFF7DD"/>
            <w:textDirection w:val="btLr"/>
            <w:vAlign w:val="center"/>
          </w:tcPr>
          <w:p w14:paraId="5305883A" w14:textId="56955082" w:rsidR="00A15CE5" w:rsidRPr="00587706" w:rsidRDefault="00A15CE5" w:rsidP="008D64AF">
            <w:pPr>
              <w:pStyle w:val="AralkYok"/>
              <w:jc w:val="center"/>
              <w:rPr>
                <w:rFonts w:ascii="Calibri" w:hAnsi="Calibri" w:cs="Calibri"/>
                <w:b/>
                <w:bCs/>
                <w:color w:val="C00000"/>
                <w:sz w:val="20"/>
                <w:szCs w:val="20"/>
              </w:rPr>
            </w:pPr>
          </w:p>
        </w:tc>
        <w:tc>
          <w:tcPr>
            <w:tcW w:w="554" w:type="dxa"/>
            <w:shd w:val="clear" w:color="auto" w:fill="FFF7DD"/>
            <w:vAlign w:val="center"/>
          </w:tcPr>
          <w:p w14:paraId="1648075E" w14:textId="116103E2" w:rsidR="00A15CE5" w:rsidRDefault="00A15CE5" w:rsidP="008D64AF">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7022" w:type="dxa"/>
            <w:gridSpan w:val="3"/>
            <w:shd w:val="clear" w:color="auto" w:fill="F2F2F2" w:themeFill="background1" w:themeFillShade="F2"/>
            <w:vAlign w:val="center"/>
          </w:tcPr>
          <w:p w14:paraId="21C78982" w14:textId="6EB1C5E9" w:rsidR="00A15CE5" w:rsidRPr="00A4552F" w:rsidRDefault="00A15CE5" w:rsidP="00A4552F">
            <w:pPr>
              <w:pStyle w:val="AralkYok"/>
              <w:jc w:val="center"/>
              <w:rPr>
                <w:rFonts w:ascii="Calibri" w:hAnsi="Calibri" w:cs="Calibri"/>
                <w:b/>
                <w:sz w:val="18"/>
                <w:szCs w:val="18"/>
              </w:rPr>
            </w:pPr>
            <w:r w:rsidRPr="00A4552F">
              <w:rPr>
                <w:rFonts w:ascii="Calibri" w:hAnsi="Calibri" w:cs="Calibri"/>
                <w:b/>
                <w:color w:val="C00000"/>
                <w:sz w:val="20"/>
                <w:szCs w:val="20"/>
              </w:rPr>
              <w:t>KURBAN BAYRAMI TATİLİ</w:t>
            </w:r>
          </w:p>
        </w:tc>
        <w:tc>
          <w:tcPr>
            <w:tcW w:w="709" w:type="dxa"/>
            <w:vMerge/>
            <w:shd w:val="clear" w:color="auto" w:fill="FBEFF9"/>
            <w:textDirection w:val="btLr"/>
            <w:vAlign w:val="center"/>
          </w:tcPr>
          <w:p w14:paraId="7EF309A7" w14:textId="77777777" w:rsidR="00A15CE5" w:rsidRPr="00587706" w:rsidRDefault="00A15CE5" w:rsidP="008D64AF">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CC64C2B" w14:textId="77777777" w:rsidR="00A15CE5" w:rsidRPr="00587706" w:rsidRDefault="00A15CE5" w:rsidP="008D64AF">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E64FB3D"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3074966" w14:textId="77777777" w:rsidR="00A15CE5" w:rsidRPr="00587706" w:rsidRDefault="00A15CE5" w:rsidP="008D64AF">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399799CF" w14:textId="77777777" w:rsidR="00A15CE5" w:rsidRPr="00587706" w:rsidRDefault="00A15CE5" w:rsidP="008D64AF">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07F4662E" w14:textId="77777777" w:rsidR="00A15CE5" w:rsidRPr="00587706" w:rsidRDefault="00A15CE5" w:rsidP="008D64AF">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4600AD3B" w14:textId="77777777" w:rsidR="00A15CE5" w:rsidRPr="00587706" w:rsidRDefault="00A15CE5" w:rsidP="008D64AF">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230284F4" w14:textId="77777777" w:rsidR="00A15CE5" w:rsidRPr="00587706" w:rsidRDefault="00A15CE5" w:rsidP="008D64AF">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32B35A49" w14:textId="77777777" w:rsidR="00A15CE5" w:rsidRPr="00587706" w:rsidRDefault="00A15CE5" w:rsidP="008D64AF">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259B6D9A" w14:textId="77777777" w:rsidR="00A15CE5" w:rsidRPr="00587706" w:rsidRDefault="00A15CE5" w:rsidP="008D64AF">
            <w:pPr>
              <w:pStyle w:val="AralkYok"/>
              <w:jc w:val="center"/>
              <w:rPr>
                <w:rFonts w:ascii="Calibri" w:hAnsi="Calibri" w:cs="Calibri"/>
                <w:bCs/>
                <w:color w:val="C00000"/>
                <w:sz w:val="20"/>
                <w:szCs w:val="20"/>
              </w:rPr>
            </w:pPr>
          </w:p>
        </w:tc>
      </w:tr>
      <w:tr w:rsidR="00A15CE5" w:rsidRPr="00587706" w14:paraId="61127E96" w14:textId="77777777" w:rsidTr="00526E1F">
        <w:trPr>
          <w:gridAfter w:val="12"/>
          <w:wAfter w:w="9444" w:type="dxa"/>
          <w:cantSplit/>
          <w:trHeight w:val="1562"/>
        </w:trPr>
        <w:tc>
          <w:tcPr>
            <w:tcW w:w="499" w:type="dxa"/>
            <w:vMerge/>
            <w:shd w:val="clear" w:color="auto" w:fill="FFF7DD"/>
            <w:textDirection w:val="btLr"/>
            <w:vAlign w:val="center"/>
          </w:tcPr>
          <w:p w14:paraId="3435BF5B" w14:textId="77777777" w:rsidR="00A15CE5" w:rsidRPr="00587706" w:rsidRDefault="00A15CE5" w:rsidP="00A15CE5">
            <w:pPr>
              <w:pStyle w:val="AralkYok"/>
              <w:jc w:val="center"/>
              <w:rPr>
                <w:rFonts w:ascii="Calibri" w:hAnsi="Calibri" w:cs="Calibri"/>
                <w:b/>
                <w:bCs/>
                <w:color w:val="C00000"/>
                <w:sz w:val="20"/>
                <w:szCs w:val="20"/>
              </w:rPr>
            </w:pPr>
          </w:p>
        </w:tc>
        <w:tc>
          <w:tcPr>
            <w:tcW w:w="554" w:type="dxa"/>
            <w:shd w:val="clear" w:color="auto" w:fill="FFF7DD"/>
            <w:vAlign w:val="center"/>
          </w:tcPr>
          <w:p w14:paraId="0CFAE73E" w14:textId="4071C9C9" w:rsidR="00A15CE5" w:rsidRDefault="00A15CE5" w:rsidP="00A15CE5">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1085FF8E" w14:textId="24D065E9" w:rsidR="00A15CE5"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7FA9AFBE" w14:textId="30993B1D" w:rsidR="00A15CE5" w:rsidRPr="00526E1F" w:rsidRDefault="00A15CE5" w:rsidP="00A15CE5">
            <w:pPr>
              <w:pStyle w:val="AralkYok"/>
              <w:jc w:val="center"/>
              <w:rPr>
                <w:rFonts w:ascii="Calibri" w:hAnsi="Calibri" w:cs="Calibri"/>
                <w:b/>
                <w:color w:val="C00000"/>
                <w:sz w:val="20"/>
                <w:szCs w:val="20"/>
              </w:rPr>
            </w:pPr>
            <w:r w:rsidRPr="00526E1F">
              <w:rPr>
                <w:rFonts w:ascii="Calibri" w:hAnsi="Calibri" w:cs="Calibri"/>
                <w:b/>
                <w:sz w:val="20"/>
                <w:szCs w:val="20"/>
              </w:rPr>
              <w:t>BİY.9.2.5. Üç üst âlem (domain) sisteminde yer alan canlıların özellikleri ile ilgili çıkarım yapabilme</w:t>
            </w:r>
          </w:p>
        </w:tc>
        <w:tc>
          <w:tcPr>
            <w:tcW w:w="4972" w:type="dxa"/>
            <w:shd w:val="clear" w:color="auto" w:fill="EFF9EB"/>
            <w:vAlign w:val="center"/>
          </w:tcPr>
          <w:p w14:paraId="2982EB77" w14:textId="00520DBA" w:rsidR="00A15CE5" w:rsidRPr="00526E1F" w:rsidRDefault="00A15CE5" w:rsidP="00A15CE5">
            <w:pPr>
              <w:pStyle w:val="AralkYok"/>
              <w:rPr>
                <w:rFonts w:ascii="Calibri" w:hAnsi="Calibri" w:cs="Calibri"/>
                <w:bCs/>
                <w:i/>
                <w:iCs/>
                <w:sz w:val="18"/>
                <w:szCs w:val="18"/>
              </w:rPr>
            </w:pPr>
            <w:r w:rsidRPr="00526E1F">
              <w:rPr>
                <w:rFonts w:ascii="Calibri" w:hAnsi="Calibri" w:cs="Calibri"/>
                <w:bCs/>
                <w:i/>
                <w:iCs/>
                <w:sz w:val="18"/>
                <w:szCs w:val="18"/>
              </w:rPr>
              <w:t>a) Üç üst âlem (domain) sisteminde yer alan canlıların özellikleri ile ilgili bilgilerinden hareketle varsayımda bulunur.</w:t>
            </w:r>
          </w:p>
          <w:p w14:paraId="165C1285" w14:textId="4AD24947" w:rsidR="00A15CE5" w:rsidRPr="00526E1F" w:rsidRDefault="00A15CE5" w:rsidP="00A15CE5">
            <w:pPr>
              <w:pStyle w:val="AralkYok"/>
              <w:rPr>
                <w:rFonts w:ascii="Calibri" w:hAnsi="Calibri" w:cs="Calibri"/>
                <w:bCs/>
                <w:i/>
                <w:iCs/>
                <w:sz w:val="18"/>
                <w:szCs w:val="18"/>
              </w:rPr>
            </w:pPr>
            <w:r w:rsidRPr="00526E1F">
              <w:rPr>
                <w:rFonts w:ascii="Calibri" w:hAnsi="Calibri" w:cs="Calibri"/>
                <w:bCs/>
                <w:i/>
                <w:iCs/>
                <w:sz w:val="18"/>
                <w:szCs w:val="18"/>
              </w:rPr>
              <w:t xml:space="preserve">b) Üç üst âlem (domain) sisteminde yer alan canlıların özellikleri ile ilgili örüntüleri listeler. </w:t>
            </w:r>
          </w:p>
          <w:p w14:paraId="2BC7FEF7" w14:textId="715E543B" w:rsidR="00A15CE5" w:rsidRPr="00C11979" w:rsidRDefault="00A15CE5" w:rsidP="00A15CE5">
            <w:pPr>
              <w:pStyle w:val="AralkYok"/>
              <w:rPr>
                <w:rFonts w:ascii="Calibri" w:hAnsi="Calibri" w:cs="Calibri"/>
                <w:bCs/>
                <w:i/>
                <w:iCs/>
                <w:sz w:val="18"/>
                <w:szCs w:val="18"/>
              </w:rPr>
            </w:pPr>
            <w:r w:rsidRPr="00526E1F">
              <w:rPr>
                <w:rFonts w:ascii="Calibri" w:hAnsi="Calibri" w:cs="Calibri"/>
                <w:bCs/>
                <w:i/>
                <w:iCs/>
                <w:sz w:val="18"/>
                <w:szCs w:val="18"/>
              </w:rPr>
              <w:t>c) Üç üst âlem (domain) sisteminde yer alan canlıların özellikleri ile ilgili karşılaştırma yapar.</w:t>
            </w:r>
          </w:p>
        </w:tc>
        <w:tc>
          <w:tcPr>
            <w:tcW w:w="709" w:type="dxa"/>
            <w:vMerge w:val="restart"/>
            <w:shd w:val="clear" w:color="auto" w:fill="FBEFF9"/>
            <w:textDirection w:val="btLr"/>
            <w:vAlign w:val="center"/>
          </w:tcPr>
          <w:p w14:paraId="328D15C9" w14:textId="409DD70F"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8"/>
                <w:szCs w:val="18"/>
              </w:rPr>
              <w:t>FBAB2. Sınıflandırma, FBAB7. Deney Yapma, FBAB8. Bilimsel Çıkarım Yapma, FBAB10. Tümevarımsal Akıl Yürütme</w:t>
            </w:r>
          </w:p>
        </w:tc>
        <w:tc>
          <w:tcPr>
            <w:tcW w:w="731" w:type="dxa"/>
            <w:vMerge w:val="restart"/>
            <w:shd w:val="clear" w:color="auto" w:fill="EBF3FB"/>
            <w:textDirection w:val="btLr"/>
            <w:vAlign w:val="center"/>
          </w:tcPr>
          <w:p w14:paraId="69898181" w14:textId="025030FF"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8"/>
                <w:szCs w:val="18"/>
              </w:rPr>
              <w:t>KB2.4. Çözümleme, KB2.6. Bilgi Toplama</w:t>
            </w:r>
          </w:p>
        </w:tc>
        <w:tc>
          <w:tcPr>
            <w:tcW w:w="706" w:type="dxa"/>
            <w:vMerge w:val="restart"/>
            <w:shd w:val="clear" w:color="auto" w:fill="FFF7DD"/>
            <w:textDirection w:val="btLr"/>
            <w:vAlign w:val="center"/>
          </w:tcPr>
          <w:p w14:paraId="5B3A28A0" w14:textId="5974523E"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6"/>
                <w:szCs w:val="16"/>
              </w:rPr>
              <w:t>E1.1. Merak, E1.3. Azim ve Kararlılık, E2.2. Sorumluluk, E3.1. Uzmanlaşma, E3.2. Odaklanma, E3.3. Yaratıcılık, E3.4. Gerçeği Arama, E3.6. Analitik Düşünme, E3.7. Sistematik Olma</w:t>
            </w:r>
          </w:p>
        </w:tc>
        <w:tc>
          <w:tcPr>
            <w:tcW w:w="709" w:type="dxa"/>
            <w:vMerge w:val="restart"/>
            <w:shd w:val="clear" w:color="auto" w:fill="F8F2F2"/>
            <w:textDirection w:val="btLr"/>
            <w:vAlign w:val="center"/>
          </w:tcPr>
          <w:p w14:paraId="5E8409C9" w14:textId="77777777" w:rsidR="00A15CE5" w:rsidRDefault="00A15CE5" w:rsidP="00A15CE5">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Sosyal-Duygusal Öğrenme Becerileri </w:t>
            </w:r>
          </w:p>
          <w:p w14:paraId="61355824" w14:textId="0A785F21"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8"/>
                <w:szCs w:val="18"/>
              </w:rPr>
              <w:t>SDB1.2. Kendini Düzenleme (Öz Düzenleme), SDB2.2. İş Birliği</w:t>
            </w:r>
          </w:p>
        </w:tc>
        <w:tc>
          <w:tcPr>
            <w:tcW w:w="709" w:type="dxa"/>
            <w:vMerge w:val="restart"/>
            <w:shd w:val="clear" w:color="auto" w:fill="F8F2F2"/>
            <w:textDirection w:val="btLr"/>
            <w:vAlign w:val="center"/>
          </w:tcPr>
          <w:p w14:paraId="46E6392C" w14:textId="77777777" w:rsidR="00A15CE5" w:rsidRDefault="00A15CE5" w:rsidP="00A15CE5">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Değerler </w:t>
            </w:r>
          </w:p>
          <w:p w14:paraId="56834AFF" w14:textId="092C3211"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8"/>
                <w:szCs w:val="18"/>
              </w:rPr>
              <w:t>D3. Çalışkanlık, D4. Dostluk, D10. Mütevazılık, D12. Sabır, D13. Sağlıklı Yaşam, D14. Saygı, D16. Sorumluluk</w:t>
            </w:r>
          </w:p>
        </w:tc>
        <w:tc>
          <w:tcPr>
            <w:tcW w:w="849" w:type="dxa"/>
            <w:vMerge w:val="restart"/>
            <w:shd w:val="clear" w:color="auto" w:fill="F8F2F2"/>
            <w:textDirection w:val="btLr"/>
            <w:vAlign w:val="center"/>
          </w:tcPr>
          <w:p w14:paraId="7F896AEC" w14:textId="77777777" w:rsidR="00A15CE5" w:rsidRDefault="00A15CE5" w:rsidP="00A15CE5">
            <w:pPr>
              <w:pStyle w:val="AralkYok"/>
              <w:jc w:val="center"/>
              <w:rPr>
                <w:rFonts w:ascii="Calibri" w:hAnsi="Calibri" w:cs="Calibri"/>
                <w:color w:val="C00000"/>
                <w:sz w:val="18"/>
                <w:szCs w:val="18"/>
              </w:rPr>
            </w:pPr>
            <w:r w:rsidRPr="00671085">
              <w:rPr>
                <w:rFonts w:ascii="Calibri" w:hAnsi="Calibri" w:cs="Calibri"/>
                <w:color w:val="C00000"/>
                <w:sz w:val="18"/>
                <w:szCs w:val="18"/>
              </w:rPr>
              <w:t xml:space="preserve">Okuryazarlık Becerileri </w:t>
            </w:r>
          </w:p>
          <w:p w14:paraId="05E10463" w14:textId="55D7DB24"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18"/>
                <w:szCs w:val="18"/>
              </w:rPr>
              <w:t>OB1. Bilgi Okuryazarlığı, OB2. Dijital Okuryazarlık, OB4. Görsel Okuryazarlık, OB7. Veri Okuryazarlığı</w:t>
            </w:r>
          </w:p>
        </w:tc>
        <w:tc>
          <w:tcPr>
            <w:tcW w:w="847" w:type="dxa"/>
            <w:vMerge w:val="restart"/>
            <w:shd w:val="clear" w:color="auto" w:fill="EFF9EB"/>
            <w:textDirection w:val="btLr"/>
            <w:vAlign w:val="center"/>
          </w:tcPr>
          <w:p w14:paraId="24720516" w14:textId="54FED436" w:rsidR="00A15CE5" w:rsidRPr="00587706" w:rsidRDefault="00A15CE5" w:rsidP="00A15CE5">
            <w:pPr>
              <w:pStyle w:val="AralkYok"/>
              <w:jc w:val="center"/>
              <w:rPr>
                <w:rFonts w:ascii="Calibri" w:hAnsi="Calibri" w:cs="Calibri"/>
                <w:color w:val="C00000"/>
                <w:sz w:val="18"/>
                <w:szCs w:val="18"/>
              </w:rPr>
            </w:pPr>
            <w:r w:rsidRPr="00671085">
              <w:rPr>
                <w:rFonts w:ascii="Calibri" w:hAnsi="Calibri" w:cs="Calibri"/>
                <w:sz w:val="20"/>
                <w:szCs w:val="20"/>
              </w:rPr>
              <w:t>Fizik, Kimya</w:t>
            </w:r>
          </w:p>
        </w:tc>
        <w:tc>
          <w:tcPr>
            <w:tcW w:w="787" w:type="dxa"/>
            <w:vMerge w:val="restart"/>
            <w:shd w:val="clear" w:color="auto" w:fill="FFF7DD"/>
            <w:textDirection w:val="btLr"/>
            <w:vAlign w:val="center"/>
          </w:tcPr>
          <w:p w14:paraId="4539DC88" w14:textId="4F1FF72E" w:rsidR="00A15CE5" w:rsidRPr="00587706" w:rsidRDefault="00A15CE5" w:rsidP="00A15CE5">
            <w:pPr>
              <w:pStyle w:val="AralkYok"/>
              <w:jc w:val="center"/>
              <w:rPr>
                <w:rFonts w:ascii="Calibri" w:hAnsi="Calibri" w:cs="Calibri"/>
                <w:bCs/>
                <w:color w:val="C00000"/>
                <w:sz w:val="17"/>
                <w:szCs w:val="17"/>
              </w:rPr>
            </w:pPr>
            <w:r w:rsidRPr="00671085">
              <w:rPr>
                <w:rFonts w:ascii="Calibri" w:hAnsi="Calibri" w:cs="Calibri"/>
                <w:bCs/>
                <w:sz w:val="20"/>
                <w:szCs w:val="20"/>
              </w:rPr>
              <w:t>KB2.14. Yorumlama, KB3.3. Eleştirel Düşünme</w:t>
            </w:r>
          </w:p>
        </w:tc>
        <w:tc>
          <w:tcPr>
            <w:tcW w:w="1086" w:type="dxa"/>
            <w:shd w:val="clear" w:color="auto" w:fill="EBF3FB"/>
            <w:textDirection w:val="btLr"/>
            <w:vAlign w:val="center"/>
          </w:tcPr>
          <w:p w14:paraId="57CE2871" w14:textId="77777777" w:rsidR="00A15CE5" w:rsidRPr="00587706" w:rsidRDefault="00A15CE5" w:rsidP="00A15CE5">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1AF26B7E" w14:textId="77777777" w:rsidR="00A15CE5" w:rsidRPr="00587706" w:rsidRDefault="00A15CE5" w:rsidP="00A15CE5">
            <w:pPr>
              <w:pStyle w:val="AralkYok"/>
              <w:jc w:val="center"/>
              <w:rPr>
                <w:rFonts w:ascii="Calibri" w:hAnsi="Calibri" w:cs="Calibri"/>
                <w:bCs/>
                <w:color w:val="C00000"/>
                <w:sz w:val="20"/>
                <w:szCs w:val="20"/>
              </w:rPr>
            </w:pPr>
          </w:p>
        </w:tc>
      </w:tr>
      <w:tr w:rsidR="00A15CE5" w:rsidRPr="00587706" w14:paraId="29D757F9" w14:textId="77777777" w:rsidTr="00526E1F">
        <w:trPr>
          <w:gridAfter w:val="12"/>
          <w:wAfter w:w="9444" w:type="dxa"/>
          <w:cantSplit/>
          <w:trHeight w:val="1212"/>
        </w:trPr>
        <w:tc>
          <w:tcPr>
            <w:tcW w:w="499" w:type="dxa"/>
            <w:vMerge w:val="restart"/>
            <w:shd w:val="clear" w:color="auto" w:fill="FFF7DD"/>
            <w:textDirection w:val="btLr"/>
            <w:vAlign w:val="center"/>
          </w:tcPr>
          <w:p w14:paraId="2D7A91AB" w14:textId="54FE85C7" w:rsidR="00A15CE5" w:rsidRPr="00587706"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54" w:type="dxa"/>
            <w:shd w:val="clear" w:color="auto" w:fill="FFF7DD"/>
            <w:vAlign w:val="center"/>
          </w:tcPr>
          <w:p w14:paraId="523313DA" w14:textId="384EA341" w:rsidR="00A15CE5" w:rsidRDefault="00A15CE5" w:rsidP="00A15CE5">
            <w:pPr>
              <w:pStyle w:val="AralkYok"/>
              <w:jc w:val="center"/>
              <w:rPr>
                <w:rFonts w:ascii="Calibri" w:hAnsi="Calibri" w:cs="Calibri"/>
                <w:b/>
                <w:bCs/>
                <w:color w:val="C00000"/>
                <w:sz w:val="18"/>
                <w:szCs w:val="18"/>
              </w:rPr>
            </w:pPr>
            <w:r>
              <w:rPr>
                <w:rFonts w:ascii="Calibri" w:hAnsi="Calibri" w:cs="Calibri"/>
                <w:b/>
                <w:bCs/>
                <w:color w:val="C00000"/>
                <w:sz w:val="18"/>
                <w:szCs w:val="18"/>
              </w:rPr>
              <w:t>1</w:t>
            </w:r>
          </w:p>
        </w:tc>
        <w:tc>
          <w:tcPr>
            <w:tcW w:w="473" w:type="dxa"/>
            <w:shd w:val="clear" w:color="auto" w:fill="FFF7DD"/>
            <w:vAlign w:val="center"/>
          </w:tcPr>
          <w:p w14:paraId="0C8D7E05" w14:textId="433558B7" w:rsidR="00A15CE5"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2B2847E8" w14:textId="0F78E47F" w:rsidR="00A15CE5" w:rsidRPr="00671085" w:rsidRDefault="00A15CE5" w:rsidP="00A15CE5">
            <w:pPr>
              <w:pStyle w:val="AralkYok"/>
              <w:jc w:val="center"/>
              <w:rPr>
                <w:rFonts w:ascii="Calibri" w:hAnsi="Calibri" w:cs="Calibri"/>
                <w:b/>
                <w:bCs/>
                <w:sz w:val="20"/>
                <w:szCs w:val="20"/>
              </w:rPr>
            </w:pPr>
          </w:p>
        </w:tc>
        <w:tc>
          <w:tcPr>
            <w:tcW w:w="4972" w:type="dxa"/>
            <w:shd w:val="clear" w:color="auto" w:fill="EFF9EB"/>
            <w:vAlign w:val="center"/>
          </w:tcPr>
          <w:p w14:paraId="5728746D" w14:textId="66E53F62" w:rsidR="00A15CE5" w:rsidRPr="00526E1F" w:rsidRDefault="00A15CE5" w:rsidP="00A15CE5">
            <w:pPr>
              <w:pStyle w:val="AralkYok"/>
              <w:rPr>
                <w:rFonts w:ascii="Calibri" w:hAnsi="Calibri" w:cs="Calibri"/>
                <w:bCs/>
                <w:i/>
                <w:iCs/>
                <w:sz w:val="18"/>
                <w:szCs w:val="18"/>
              </w:rPr>
            </w:pPr>
            <w:r w:rsidRPr="00526E1F">
              <w:rPr>
                <w:rFonts w:ascii="Calibri" w:hAnsi="Calibri" w:cs="Calibri"/>
                <w:bCs/>
                <w:i/>
                <w:iCs/>
                <w:sz w:val="18"/>
                <w:szCs w:val="18"/>
              </w:rPr>
              <w:t>ç) Üç üst âlem (domain) sisteminde yer alan canlıların özelliklerine ilişkin önerme sunar.</w:t>
            </w:r>
          </w:p>
          <w:p w14:paraId="435B4AB3" w14:textId="46074C2B" w:rsidR="00A15CE5" w:rsidRPr="00C11979" w:rsidRDefault="00A15CE5" w:rsidP="00A15CE5">
            <w:pPr>
              <w:pStyle w:val="AralkYok"/>
              <w:rPr>
                <w:rFonts w:ascii="Calibri" w:hAnsi="Calibri" w:cs="Calibri"/>
                <w:bCs/>
                <w:i/>
                <w:iCs/>
                <w:sz w:val="18"/>
                <w:szCs w:val="18"/>
              </w:rPr>
            </w:pPr>
            <w:r w:rsidRPr="00526E1F">
              <w:rPr>
                <w:rFonts w:ascii="Calibri" w:hAnsi="Calibri" w:cs="Calibri"/>
                <w:bCs/>
                <w:i/>
                <w:iCs/>
                <w:sz w:val="18"/>
                <w:szCs w:val="18"/>
              </w:rPr>
              <w:t>d) Üç üst âlem (domain) sisteminde yer alan canlıların özelliklerine ilişkin değerlendirme yapar.</w:t>
            </w:r>
          </w:p>
        </w:tc>
        <w:tc>
          <w:tcPr>
            <w:tcW w:w="709" w:type="dxa"/>
            <w:vMerge/>
            <w:shd w:val="clear" w:color="auto" w:fill="FBEFF9"/>
            <w:textDirection w:val="btLr"/>
            <w:vAlign w:val="center"/>
          </w:tcPr>
          <w:p w14:paraId="204D9071" w14:textId="77777777" w:rsidR="00A15CE5" w:rsidRPr="00587706" w:rsidRDefault="00A15CE5" w:rsidP="00A15CE5">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5AAB099A" w14:textId="77777777" w:rsidR="00A15CE5" w:rsidRPr="00587706" w:rsidRDefault="00A15CE5" w:rsidP="00A15CE5">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6E9C4EE1"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7D8B0A31"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5A12EEC3" w14:textId="77777777" w:rsidR="00A15CE5" w:rsidRPr="00587706" w:rsidRDefault="00A15CE5" w:rsidP="00A15CE5">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235E9D83" w14:textId="77777777" w:rsidR="00A15CE5" w:rsidRPr="00587706" w:rsidRDefault="00A15CE5" w:rsidP="00A15CE5">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7FCD68ED" w14:textId="77777777" w:rsidR="00A15CE5" w:rsidRPr="00587706" w:rsidRDefault="00A15CE5" w:rsidP="00A15CE5">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063F5119" w14:textId="77777777" w:rsidR="00A15CE5" w:rsidRPr="00587706" w:rsidRDefault="00A15CE5" w:rsidP="00A15CE5">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4616EF71" w14:textId="77777777" w:rsidR="00A15CE5" w:rsidRPr="00587706" w:rsidRDefault="00A15CE5" w:rsidP="00A15CE5">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78ECA733" w14:textId="77777777" w:rsidR="00A15CE5" w:rsidRPr="00587706" w:rsidRDefault="00A15CE5" w:rsidP="00A15CE5">
            <w:pPr>
              <w:pStyle w:val="AralkYok"/>
              <w:jc w:val="center"/>
              <w:rPr>
                <w:rFonts w:ascii="Calibri" w:hAnsi="Calibri" w:cs="Calibri"/>
                <w:bCs/>
                <w:color w:val="C00000"/>
                <w:sz w:val="20"/>
                <w:szCs w:val="20"/>
              </w:rPr>
            </w:pPr>
          </w:p>
        </w:tc>
      </w:tr>
      <w:tr w:rsidR="00A15CE5" w:rsidRPr="00587706" w14:paraId="0A83CDA5" w14:textId="77777777" w:rsidTr="008D64AF">
        <w:trPr>
          <w:gridAfter w:val="12"/>
          <w:wAfter w:w="9444" w:type="dxa"/>
          <w:cantSplit/>
          <w:trHeight w:val="1134"/>
        </w:trPr>
        <w:tc>
          <w:tcPr>
            <w:tcW w:w="499" w:type="dxa"/>
            <w:vMerge/>
            <w:shd w:val="clear" w:color="auto" w:fill="FFF7DD"/>
            <w:textDirection w:val="btLr"/>
            <w:vAlign w:val="center"/>
          </w:tcPr>
          <w:p w14:paraId="7A6706D9" w14:textId="77777777" w:rsidR="00A15CE5" w:rsidRPr="00587706" w:rsidRDefault="00A15CE5" w:rsidP="00A15CE5">
            <w:pPr>
              <w:pStyle w:val="AralkYok"/>
              <w:jc w:val="center"/>
              <w:rPr>
                <w:rFonts w:ascii="Calibri" w:hAnsi="Calibri" w:cs="Calibri"/>
                <w:b/>
                <w:bCs/>
                <w:color w:val="C00000"/>
                <w:sz w:val="20"/>
                <w:szCs w:val="20"/>
              </w:rPr>
            </w:pPr>
          </w:p>
        </w:tc>
        <w:tc>
          <w:tcPr>
            <w:tcW w:w="554" w:type="dxa"/>
            <w:shd w:val="clear" w:color="auto" w:fill="FFF7DD"/>
            <w:vAlign w:val="center"/>
          </w:tcPr>
          <w:p w14:paraId="5D7EB9ED" w14:textId="3BD9D858" w:rsidR="00A15CE5" w:rsidRDefault="00A15CE5" w:rsidP="00A15CE5">
            <w:pPr>
              <w:pStyle w:val="AralkYok"/>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FF7DD"/>
            <w:vAlign w:val="center"/>
          </w:tcPr>
          <w:p w14:paraId="61AFA61E" w14:textId="70994EBA" w:rsidR="00A15CE5"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val="restart"/>
            <w:shd w:val="clear" w:color="auto" w:fill="EBF3FB"/>
            <w:textDirection w:val="btLr"/>
            <w:vAlign w:val="center"/>
          </w:tcPr>
          <w:p w14:paraId="6D88BDA5" w14:textId="77777777" w:rsidR="00A15CE5" w:rsidRPr="00526E1F" w:rsidRDefault="00A15CE5" w:rsidP="00A15CE5">
            <w:pPr>
              <w:pStyle w:val="AralkYok"/>
              <w:jc w:val="center"/>
              <w:rPr>
                <w:rFonts w:ascii="Calibri" w:hAnsi="Calibri" w:cs="Calibri"/>
                <w:b/>
                <w:sz w:val="18"/>
                <w:szCs w:val="18"/>
              </w:rPr>
            </w:pPr>
            <w:r w:rsidRPr="00526E1F">
              <w:rPr>
                <w:rFonts w:ascii="Calibri" w:hAnsi="Calibri" w:cs="Calibri"/>
                <w:b/>
                <w:sz w:val="18"/>
                <w:szCs w:val="18"/>
              </w:rPr>
              <w:t xml:space="preserve">BİY.9.2.6. </w:t>
            </w:r>
            <w:proofErr w:type="spellStart"/>
            <w:r w:rsidRPr="00526E1F">
              <w:rPr>
                <w:rFonts w:ascii="Calibri" w:hAnsi="Calibri" w:cs="Calibri"/>
                <w:b/>
                <w:sz w:val="18"/>
                <w:szCs w:val="18"/>
              </w:rPr>
              <w:t>Biyoçeşitliliği</w:t>
            </w:r>
            <w:proofErr w:type="spellEnd"/>
            <w:r w:rsidRPr="00526E1F">
              <w:rPr>
                <w:rFonts w:ascii="Calibri" w:hAnsi="Calibri" w:cs="Calibri"/>
                <w:b/>
                <w:sz w:val="18"/>
                <w:szCs w:val="18"/>
              </w:rPr>
              <w:t xml:space="preserve"> oluşturan unsurlarla ilgili bilimsel çıkarım yapabilme</w:t>
            </w:r>
          </w:p>
          <w:p w14:paraId="2A84B1C1" w14:textId="2BE288A5" w:rsidR="00A15CE5" w:rsidRPr="00526E1F" w:rsidRDefault="00A15CE5" w:rsidP="00A15CE5">
            <w:pPr>
              <w:pStyle w:val="AralkYok"/>
              <w:jc w:val="center"/>
              <w:rPr>
                <w:rFonts w:ascii="Calibri" w:hAnsi="Calibri" w:cs="Calibri"/>
                <w:b/>
                <w:sz w:val="20"/>
                <w:szCs w:val="20"/>
              </w:rPr>
            </w:pPr>
          </w:p>
        </w:tc>
        <w:tc>
          <w:tcPr>
            <w:tcW w:w="4972" w:type="dxa"/>
            <w:shd w:val="clear" w:color="auto" w:fill="EFF9EB"/>
            <w:vAlign w:val="center"/>
          </w:tcPr>
          <w:p w14:paraId="5F3457DC" w14:textId="77777777" w:rsidR="00A15CE5" w:rsidRPr="00526E1F" w:rsidRDefault="00A15CE5" w:rsidP="00A15CE5">
            <w:pPr>
              <w:pStyle w:val="AralkYok"/>
              <w:rPr>
                <w:rFonts w:ascii="Calibri" w:hAnsi="Calibri" w:cs="Calibri"/>
                <w:bCs/>
                <w:i/>
                <w:iCs/>
                <w:sz w:val="18"/>
                <w:szCs w:val="18"/>
              </w:rPr>
            </w:pPr>
          </w:p>
          <w:p w14:paraId="761B6F88" w14:textId="77777777" w:rsidR="00A15CE5" w:rsidRPr="00526E1F" w:rsidRDefault="00A15CE5" w:rsidP="00A15CE5">
            <w:pPr>
              <w:pStyle w:val="AralkYok"/>
              <w:rPr>
                <w:rFonts w:ascii="Calibri" w:hAnsi="Calibri" w:cs="Calibri"/>
                <w:bCs/>
                <w:i/>
                <w:iCs/>
                <w:sz w:val="18"/>
                <w:szCs w:val="18"/>
              </w:rPr>
            </w:pPr>
            <w:r w:rsidRPr="00526E1F">
              <w:rPr>
                <w:rFonts w:ascii="Calibri" w:hAnsi="Calibri" w:cs="Calibri"/>
                <w:bCs/>
                <w:i/>
                <w:iCs/>
                <w:sz w:val="18"/>
                <w:szCs w:val="18"/>
              </w:rPr>
              <w:t xml:space="preserve">a) </w:t>
            </w:r>
            <w:proofErr w:type="spellStart"/>
            <w:r w:rsidRPr="00526E1F">
              <w:rPr>
                <w:rFonts w:ascii="Calibri" w:hAnsi="Calibri" w:cs="Calibri"/>
                <w:bCs/>
                <w:i/>
                <w:iCs/>
                <w:sz w:val="18"/>
                <w:szCs w:val="18"/>
              </w:rPr>
              <w:t>Biyoçeşitliliği</w:t>
            </w:r>
            <w:proofErr w:type="spellEnd"/>
            <w:r w:rsidRPr="00526E1F">
              <w:rPr>
                <w:rFonts w:ascii="Calibri" w:hAnsi="Calibri" w:cs="Calibri"/>
                <w:bCs/>
                <w:i/>
                <w:iCs/>
                <w:sz w:val="18"/>
                <w:szCs w:val="18"/>
              </w:rPr>
              <w:t xml:space="preserve"> oluşturan unsurların niteliklerini tanımlar.</w:t>
            </w:r>
          </w:p>
          <w:p w14:paraId="1592A1BB" w14:textId="77777777" w:rsidR="00A15CE5" w:rsidRPr="00526E1F" w:rsidRDefault="00A15CE5" w:rsidP="00A15CE5">
            <w:pPr>
              <w:pStyle w:val="AralkYok"/>
              <w:rPr>
                <w:rFonts w:ascii="Calibri" w:hAnsi="Calibri" w:cs="Calibri"/>
                <w:bCs/>
                <w:i/>
                <w:iCs/>
                <w:sz w:val="18"/>
                <w:szCs w:val="18"/>
              </w:rPr>
            </w:pPr>
          </w:p>
          <w:p w14:paraId="35533702" w14:textId="77777777" w:rsidR="00A15CE5" w:rsidRPr="00526E1F" w:rsidRDefault="00A15CE5" w:rsidP="00A15CE5">
            <w:pPr>
              <w:pStyle w:val="AralkYok"/>
              <w:rPr>
                <w:rFonts w:ascii="Calibri" w:hAnsi="Calibri" w:cs="Calibri"/>
                <w:bCs/>
                <w:i/>
                <w:iCs/>
                <w:sz w:val="18"/>
                <w:szCs w:val="18"/>
              </w:rPr>
            </w:pPr>
            <w:r w:rsidRPr="00526E1F">
              <w:rPr>
                <w:rFonts w:ascii="Calibri" w:hAnsi="Calibri" w:cs="Calibri"/>
                <w:bCs/>
                <w:i/>
                <w:iCs/>
                <w:sz w:val="18"/>
                <w:szCs w:val="18"/>
              </w:rPr>
              <w:t xml:space="preserve">b) </w:t>
            </w:r>
            <w:proofErr w:type="spellStart"/>
            <w:r w:rsidRPr="00526E1F">
              <w:rPr>
                <w:rFonts w:ascii="Calibri" w:hAnsi="Calibri" w:cs="Calibri"/>
                <w:bCs/>
                <w:i/>
                <w:iCs/>
                <w:sz w:val="18"/>
                <w:szCs w:val="18"/>
              </w:rPr>
              <w:t>Türkiyenin</w:t>
            </w:r>
            <w:proofErr w:type="spellEnd"/>
            <w:r w:rsidRPr="00526E1F">
              <w:rPr>
                <w:rFonts w:ascii="Calibri" w:hAnsi="Calibri" w:cs="Calibri"/>
                <w:bCs/>
                <w:i/>
                <w:iCs/>
                <w:sz w:val="18"/>
                <w:szCs w:val="18"/>
              </w:rPr>
              <w:t xml:space="preserve"> biyolojik çeşitliliği ile ilgili veri toplar ve kaydeder.</w:t>
            </w:r>
          </w:p>
          <w:p w14:paraId="54722AC8" w14:textId="77777777" w:rsidR="00A15CE5" w:rsidRPr="00526E1F" w:rsidRDefault="00A15CE5" w:rsidP="00A15CE5">
            <w:pPr>
              <w:pStyle w:val="AralkYok"/>
              <w:rPr>
                <w:rFonts w:ascii="Calibri" w:hAnsi="Calibri" w:cs="Calibri"/>
                <w:bCs/>
                <w:i/>
                <w:iCs/>
                <w:sz w:val="18"/>
                <w:szCs w:val="18"/>
              </w:rPr>
            </w:pPr>
          </w:p>
          <w:p w14:paraId="3FA3FF52" w14:textId="02D05C6A" w:rsidR="00A15CE5" w:rsidRPr="00C11979" w:rsidRDefault="00A15CE5" w:rsidP="00A15CE5">
            <w:pPr>
              <w:pStyle w:val="AralkYok"/>
              <w:rPr>
                <w:rFonts w:ascii="Calibri" w:hAnsi="Calibri" w:cs="Calibri"/>
                <w:bCs/>
                <w:i/>
                <w:iCs/>
                <w:sz w:val="18"/>
                <w:szCs w:val="18"/>
              </w:rPr>
            </w:pPr>
          </w:p>
        </w:tc>
        <w:tc>
          <w:tcPr>
            <w:tcW w:w="709" w:type="dxa"/>
            <w:vMerge/>
            <w:shd w:val="clear" w:color="auto" w:fill="FBEFF9"/>
            <w:textDirection w:val="btLr"/>
            <w:vAlign w:val="center"/>
          </w:tcPr>
          <w:p w14:paraId="1186CE33" w14:textId="77777777" w:rsidR="00A15CE5" w:rsidRPr="00587706" w:rsidRDefault="00A15CE5" w:rsidP="00A15CE5">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7BA13318" w14:textId="77777777" w:rsidR="00A15CE5" w:rsidRPr="00587706" w:rsidRDefault="00A15CE5" w:rsidP="00A15CE5">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7232253D"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8CB8961"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0361F73A" w14:textId="77777777" w:rsidR="00A15CE5" w:rsidRPr="00587706" w:rsidRDefault="00A15CE5" w:rsidP="00A15CE5">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60562D42" w14:textId="77777777" w:rsidR="00A15CE5" w:rsidRPr="00587706" w:rsidRDefault="00A15CE5" w:rsidP="00A15CE5">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651317DD" w14:textId="77777777" w:rsidR="00A15CE5" w:rsidRPr="00587706" w:rsidRDefault="00A15CE5" w:rsidP="00A15CE5">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28875FCA" w14:textId="77777777" w:rsidR="00A15CE5" w:rsidRPr="00587706" w:rsidRDefault="00A15CE5" w:rsidP="00A15CE5">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6C728E70" w14:textId="77777777" w:rsidR="00A15CE5" w:rsidRPr="00587706" w:rsidRDefault="00A15CE5" w:rsidP="00A15CE5">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1CF5886" w14:textId="77777777" w:rsidR="00A15CE5" w:rsidRPr="00587706" w:rsidRDefault="00A15CE5" w:rsidP="00A15CE5">
            <w:pPr>
              <w:pStyle w:val="AralkYok"/>
              <w:jc w:val="center"/>
              <w:rPr>
                <w:rFonts w:ascii="Calibri" w:hAnsi="Calibri" w:cs="Calibri"/>
                <w:bCs/>
                <w:color w:val="C00000"/>
                <w:sz w:val="20"/>
                <w:szCs w:val="20"/>
              </w:rPr>
            </w:pPr>
          </w:p>
        </w:tc>
      </w:tr>
      <w:tr w:rsidR="00A15CE5" w:rsidRPr="00587706" w14:paraId="6F1FC15B" w14:textId="77777777" w:rsidTr="008D64AF">
        <w:trPr>
          <w:gridAfter w:val="12"/>
          <w:wAfter w:w="9444" w:type="dxa"/>
          <w:cantSplit/>
          <w:trHeight w:val="1134"/>
        </w:trPr>
        <w:tc>
          <w:tcPr>
            <w:tcW w:w="499" w:type="dxa"/>
            <w:vMerge/>
            <w:shd w:val="clear" w:color="auto" w:fill="FFF7DD"/>
            <w:textDirection w:val="btLr"/>
            <w:vAlign w:val="center"/>
          </w:tcPr>
          <w:p w14:paraId="3C526F9D" w14:textId="77777777" w:rsidR="00A15CE5" w:rsidRPr="00587706" w:rsidRDefault="00A15CE5" w:rsidP="00A15CE5">
            <w:pPr>
              <w:pStyle w:val="AralkYok"/>
              <w:jc w:val="center"/>
              <w:rPr>
                <w:rFonts w:ascii="Calibri" w:hAnsi="Calibri" w:cs="Calibri"/>
                <w:b/>
                <w:bCs/>
                <w:color w:val="C00000"/>
                <w:sz w:val="20"/>
                <w:szCs w:val="20"/>
              </w:rPr>
            </w:pPr>
          </w:p>
        </w:tc>
        <w:tc>
          <w:tcPr>
            <w:tcW w:w="554" w:type="dxa"/>
            <w:shd w:val="clear" w:color="auto" w:fill="FFF7DD"/>
            <w:vAlign w:val="center"/>
          </w:tcPr>
          <w:p w14:paraId="4190A9C2" w14:textId="2F4D78BE" w:rsidR="00A15CE5" w:rsidRDefault="00A15CE5" w:rsidP="00A15CE5">
            <w:pPr>
              <w:pStyle w:val="AralkYok"/>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FF7DD"/>
            <w:vAlign w:val="center"/>
          </w:tcPr>
          <w:p w14:paraId="65CD5B81" w14:textId="446E2523" w:rsidR="00A15CE5"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1577" w:type="dxa"/>
            <w:vMerge/>
            <w:shd w:val="clear" w:color="auto" w:fill="EBF3FB"/>
            <w:textDirection w:val="btLr"/>
            <w:vAlign w:val="center"/>
          </w:tcPr>
          <w:p w14:paraId="123C5083" w14:textId="77777777" w:rsidR="00A15CE5" w:rsidRPr="00587706" w:rsidRDefault="00A15CE5" w:rsidP="00A15CE5">
            <w:pPr>
              <w:pStyle w:val="AralkYok"/>
              <w:jc w:val="center"/>
              <w:rPr>
                <w:rFonts w:ascii="Calibri" w:hAnsi="Calibri" w:cs="Calibri"/>
                <w:b/>
                <w:bCs/>
                <w:color w:val="C00000"/>
                <w:sz w:val="20"/>
                <w:szCs w:val="20"/>
              </w:rPr>
            </w:pPr>
          </w:p>
        </w:tc>
        <w:tc>
          <w:tcPr>
            <w:tcW w:w="4972" w:type="dxa"/>
            <w:shd w:val="clear" w:color="auto" w:fill="EFF9EB"/>
            <w:vAlign w:val="center"/>
          </w:tcPr>
          <w:p w14:paraId="2EE9739A" w14:textId="0E761279" w:rsidR="00A15CE5" w:rsidRPr="00C11979" w:rsidRDefault="00A15CE5" w:rsidP="00A15CE5">
            <w:pPr>
              <w:pStyle w:val="AralkYok"/>
              <w:rPr>
                <w:rFonts w:ascii="Calibri" w:hAnsi="Calibri" w:cs="Calibri"/>
                <w:bCs/>
                <w:i/>
                <w:iCs/>
                <w:sz w:val="18"/>
                <w:szCs w:val="18"/>
              </w:rPr>
            </w:pPr>
            <w:r w:rsidRPr="00526E1F">
              <w:rPr>
                <w:rFonts w:ascii="Calibri" w:hAnsi="Calibri" w:cs="Calibri"/>
                <w:bCs/>
                <w:i/>
                <w:iCs/>
                <w:sz w:val="18"/>
                <w:szCs w:val="18"/>
              </w:rPr>
              <w:t xml:space="preserve">c) </w:t>
            </w:r>
            <w:proofErr w:type="spellStart"/>
            <w:r w:rsidRPr="00526E1F">
              <w:rPr>
                <w:rFonts w:ascii="Calibri" w:hAnsi="Calibri" w:cs="Calibri"/>
                <w:bCs/>
                <w:i/>
                <w:iCs/>
                <w:sz w:val="18"/>
                <w:szCs w:val="18"/>
              </w:rPr>
              <w:t>Türkiyenin</w:t>
            </w:r>
            <w:proofErr w:type="spellEnd"/>
            <w:r w:rsidRPr="00526E1F">
              <w:rPr>
                <w:rFonts w:ascii="Calibri" w:hAnsi="Calibri" w:cs="Calibri"/>
                <w:bCs/>
                <w:i/>
                <w:iCs/>
                <w:sz w:val="18"/>
                <w:szCs w:val="18"/>
              </w:rPr>
              <w:t xml:space="preserve"> </w:t>
            </w:r>
            <w:proofErr w:type="spellStart"/>
            <w:r w:rsidRPr="00526E1F">
              <w:rPr>
                <w:rFonts w:ascii="Calibri" w:hAnsi="Calibri" w:cs="Calibri"/>
                <w:bCs/>
                <w:i/>
                <w:iCs/>
                <w:sz w:val="18"/>
                <w:szCs w:val="18"/>
              </w:rPr>
              <w:t>biyoçeşitliliği</w:t>
            </w:r>
            <w:proofErr w:type="spellEnd"/>
            <w:r w:rsidRPr="00526E1F">
              <w:rPr>
                <w:rFonts w:ascii="Calibri" w:hAnsi="Calibri" w:cs="Calibri"/>
                <w:bCs/>
                <w:i/>
                <w:iCs/>
                <w:sz w:val="18"/>
                <w:szCs w:val="18"/>
              </w:rPr>
              <w:t xml:space="preserve"> ile ilgili topladığı verileri </w:t>
            </w:r>
            <w:proofErr w:type="spellStart"/>
            <w:r w:rsidRPr="00526E1F">
              <w:rPr>
                <w:rFonts w:ascii="Calibri" w:hAnsi="Calibri" w:cs="Calibri"/>
                <w:bCs/>
                <w:i/>
                <w:iCs/>
                <w:sz w:val="18"/>
                <w:szCs w:val="18"/>
              </w:rPr>
              <w:t>biyoçeşitliliği</w:t>
            </w:r>
            <w:proofErr w:type="spellEnd"/>
            <w:r w:rsidRPr="00526E1F">
              <w:rPr>
                <w:rFonts w:ascii="Calibri" w:hAnsi="Calibri" w:cs="Calibri"/>
                <w:bCs/>
                <w:i/>
                <w:iCs/>
                <w:sz w:val="18"/>
                <w:szCs w:val="18"/>
              </w:rPr>
              <w:t xml:space="preserve"> oluşturan unsurlarla ilişkilendirerek yorumlar ve değerlendirir.</w:t>
            </w:r>
          </w:p>
        </w:tc>
        <w:tc>
          <w:tcPr>
            <w:tcW w:w="709" w:type="dxa"/>
            <w:vMerge/>
            <w:shd w:val="clear" w:color="auto" w:fill="FBEFF9"/>
            <w:textDirection w:val="btLr"/>
            <w:vAlign w:val="center"/>
          </w:tcPr>
          <w:p w14:paraId="4D04B5C2" w14:textId="77777777" w:rsidR="00A15CE5" w:rsidRPr="00587706" w:rsidRDefault="00A15CE5" w:rsidP="00A15CE5">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48BDB303" w14:textId="77777777" w:rsidR="00A15CE5" w:rsidRPr="00587706" w:rsidRDefault="00A15CE5" w:rsidP="00A15CE5">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30894445"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D0CDE2A"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11B3B598" w14:textId="77777777" w:rsidR="00A15CE5" w:rsidRPr="00587706" w:rsidRDefault="00A15CE5" w:rsidP="00A15CE5">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364A54DF" w14:textId="77777777" w:rsidR="00A15CE5" w:rsidRPr="00587706" w:rsidRDefault="00A15CE5" w:rsidP="00A15CE5">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5CA6C1E2" w14:textId="77777777" w:rsidR="00A15CE5" w:rsidRPr="00587706" w:rsidRDefault="00A15CE5" w:rsidP="00A15CE5">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0468D0E6" w14:textId="77777777" w:rsidR="00A15CE5" w:rsidRPr="00587706" w:rsidRDefault="00A15CE5" w:rsidP="00A15CE5">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4422BA35" w14:textId="77777777" w:rsidR="00A15CE5" w:rsidRPr="00587706" w:rsidRDefault="00A15CE5" w:rsidP="00A15CE5">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034E5501" w14:textId="77777777" w:rsidR="00A15CE5" w:rsidRPr="00587706" w:rsidRDefault="00A15CE5" w:rsidP="00A15CE5">
            <w:pPr>
              <w:pStyle w:val="AralkYok"/>
              <w:jc w:val="center"/>
              <w:rPr>
                <w:rFonts w:ascii="Calibri" w:hAnsi="Calibri" w:cs="Calibri"/>
                <w:bCs/>
                <w:color w:val="C00000"/>
                <w:sz w:val="20"/>
                <w:szCs w:val="20"/>
              </w:rPr>
            </w:pPr>
          </w:p>
        </w:tc>
      </w:tr>
      <w:tr w:rsidR="00A15CE5" w:rsidRPr="00587706" w14:paraId="20872316" w14:textId="77777777" w:rsidTr="00526E1F">
        <w:trPr>
          <w:gridAfter w:val="12"/>
          <w:wAfter w:w="9444" w:type="dxa"/>
          <w:cantSplit/>
          <w:trHeight w:val="431"/>
        </w:trPr>
        <w:tc>
          <w:tcPr>
            <w:tcW w:w="499" w:type="dxa"/>
            <w:shd w:val="clear" w:color="auto" w:fill="FFF7DD"/>
            <w:textDirection w:val="btLr"/>
            <w:vAlign w:val="center"/>
          </w:tcPr>
          <w:p w14:paraId="30CEF72A" w14:textId="77777777" w:rsidR="00A15CE5" w:rsidRPr="00587706" w:rsidRDefault="00A15CE5" w:rsidP="00A15CE5">
            <w:pPr>
              <w:pStyle w:val="AralkYok"/>
              <w:jc w:val="center"/>
              <w:rPr>
                <w:rFonts w:ascii="Calibri" w:hAnsi="Calibri" w:cs="Calibri"/>
                <w:b/>
                <w:bCs/>
                <w:color w:val="C00000"/>
                <w:sz w:val="20"/>
                <w:szCs w:val="20"/>
              </w:rPr>
            </w:pPr>
          </w:p>
        </w:tc>
        <w:tc>
          <w:tcPr>
            <w:tcW w:w="554" w:type="dxa"/>
            <w:shd w:val="clear" w:color="auto" w:fill="FFF7DD"/>
            <w:vAlign w:val="center"/>
          </w:tcPr>
          <w:p w14:paraId="0EECE3B2" w14:textId="7B59CAEC" w:rsidR="00A15CE5" w:rsidRDefault="00A15CE5" w:rsidP="00A15CE5">
            <w:pPr>
              <w:pStyle w:val="AralkYok"/>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FF7DD"/>
            <w:vAlign w:val="center"/>
          </w:tcPr>
          <w:p w14:paraId="30E7EA8C" w14:textId="3ECAA7F6" w:rsidR="00A15CE5" w:rsidRDefault="00A15CE5" w:rsidP="00A15CE5">
            <w:pPr>
              <w:pStyle w:val="AralkYok"/>
              <w:jc w:val="center"/>
              <w:rPr>
                <w:rFonts w:ascii="Calibri" w:hAnsi="Calibri" w:cs="Calibri"/>
                <w:b/>
                <w:bCs/>
                <w:color w:val="C00000"/>
                <w:sz w:val="20"/>
                <w:szCs w:val="20"/>
              </w:rPr>
            </w:pPr>
            <w:r>
              <w:rPr>
                <w:rFonts w:ascii="Calibri" w:hAnsi="Calibri" w:cs="Calibri"/>
                <w:b/>
                <w:bCs/>
                <w:color w:val="C00000"/>
                <w:sz w:val="20"/>
                <w:szCs w:val="20"/>
              </w:rPr>
              <w:t>2</w:t>
            </w:r>
          </w:p>
        </w:tc>
        <w:tc>
          <w:tcPr>
            <w:tcW w:w="6549" w:type="dxa"/>
            <w:gridSpan w:val="2"/>
            <w:shd w:val="clear" w:color="auto" w:fill="F2F2F2" w:themeFill="background1" w:themeFillShade="F2"/>
            <w:vAlign w:val="center"/>
          </w:tcPr>
          <w:p w14:paraId="2ECB2DD3" w14:textId="4E342D7E" w:rsidR="00A15CE5" w:rsidRPr="00526E1F" w:rsidRDefault="00A15CE5" w:rsidP="00A15CE5">
            <w:pPr>
              <w:pStyle w:val="AralkYok"/>
              <w:jc w:val="center"/>
              <w:rPr>
                <w:rFonts w:ascii="Calibri" w:hAnsi="Calibri" w:cs="Calibri"/>
                <w:b/>
                <w:i/>
                <w:iCs/>
                <w:sz w:val="18"/>
                <w:szCs w:val="18"/>
              </w:rPr>
            </w:pPr>
            <w:r w:rsidRPr="00526E1F">
              <w:rPr>
                <w:rFonts w:ascii="Calibri" w:hAnsi="Calibri" w:cs="Calibri"/>
                <w:b/>
                <w:i/>
                <w:iCs/>
                <w:color w:val="C00000"/>
                <w:sz w:val="20"/>
                <w:szCs w:val="20"/>
              </w:rPr>
              <w:t>SENE SONU SOSYAL ETKİNLİK</w:t>
            </w:r>
          </w:p>
        </w:tc>
        <w:tc>
          <w:tcPr>
            <w:tcW w:w="709" w:type="dxa"/>
            <w:vMerge/>
            <w:shd w:val="clear" w:color="auto" w:fill="FBEFF9"/>
            <w:textDirection w:val="btLr"/>
            <w:vAlign w:val="center"/>
          </w:tcPr>
          <w:p w14:paraId="43A9B3D2" w14:textId="77777777" w:rsidR="00A15CE5" w:rsidRPr="00587706" w:rsidRDefault="00A15CE5" w:rsidP="00A15CE5">
            <w:pPr>
              <w:pStyle w:val="AralkYok"/>
              <w:jc w:val="center"/>
              <w:rPr>
                <w:rFonts w:ascii="Calibri" w:hAnsi="Calibri" w:cs="Calibri"/>
                <w:color w:val="C00000"/>
                <w:sz w:val="18"/>
                <w:szCs w:val="18"/>
              </w:rPr>
            </w:pPr>
          </w:p>
        </w:tc>
        <w:tc>
          <w:tcPr>
            <w:tcW w:w="731" w:type="dxa"/>
            <w:vMerge/>
            <w:shd w:val="clear" w:color="auto" w:fill="EBF3FB"/>
            <w:textDirection w:val="btLr"/>
            <w:vAlign w:val="center"/>
          </w:tcPr>
          <w:p w14:paraId="606453A8" w14:textId="77777777" w:rsidR="00A15CE5" w:rsidRPr="00587706" w:rsidRDefault="00A15CE5" w:rsidP="00A15CE5">
            <w:pPr>
              <w:pStyle w:val="AralkYok"/>
              <w:jc w:val="center"/>
              <w:rPr>
                <w:rFonts w:ascii="Calibri" w:hAnsi="Calibri" w:cs="Calibri"/>
                <w:color w:val="C00000"/>
                <w:sz w:val="18"/>
                <w:szCs w:val="18"/>
              </w:rPr>
            </w:pPr>
          </w:p>
        </w:tc>
        <w:tc>
          <w:tcPr>
            <w:tcW w:w="706" w:type="dxa"/>
            <w:vMerge/>
            <w:shd w:val="clear" w:color="auto" w:fill="FFF7DD"/>
            <w:textDirection w:val="btLr"/>
            <w:vAlign w:val="center"/>
          </w:tcPr>
          <w:p w14:paraId="03EA421B"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4CF6B2C4" w14:textId="77777777" w:rsidR="00A15CE5" w:rsidRPr="00587706" w:rsidRDefault="00A15CE5" w:rsidP="00A15CE5">
            <w:pPr>
              <w:pStyle w:val="AralkYok"/>
              <w:jc w:val="center"/>
              <w:rPr>
                <w:rFonts w:ascii="Calibri" w:hAnsi="Calibri" w:cs="Calibri"/>
                <w:color w:val="C00000"/>
                <w:sz w:val="18"/>
                <w:szCs w:val="18"/>
              </w:rPr>
            </w:pPr>
          </w:p>
        </w:tc>
        <w:tc>
          <w:tcPr>
            <w:tcW w:w="709" w:type="dxa"/>
            <w:vMerge/>
            <w:shd w:val="clear" w:color="auto" w:fill="F8F2F2"/>
            <w:textDirection w:val="btLr"/>
            <w:vAlign w:val="center"/>
          </w:tcPr>
          <w:p w14:paraId="2F34E272" w14:textId="77777777" w:rsidR="00A15CE5" w:rsidRPr="00587706" w:rsidRDefault="00A15CE5" w:rsidP="00A15CE5">
            <w:pPr>
              <w:pStyle w:val="AralkYok"/>
              <w:jc w:val="center"/>
              <w:rPr>
                <w:rFonts w:ascii="Calibri" w:hAnsi="Calibri" w:cs="Calibri"/>
                <w:color w:val="C00000"/>
                <w:sz w:val="18"/>
                <w:szCs w:val="18"/>
              </w:rPr>
            </w:pPr>
          </w:p>
        </w:tc>
        <w:tc>
          <w:tcPr>
            <w:tcW w:w="849" w:type="dxa"/>
            <w:vMerge/>
            <w:shd w:val="clear" w:color="auto" w:fill="F8F2F2"/>
            <w:textDirection w:val="btLr"/>
            <w:vAlign w:val="center"/>
          </w:tcPr>
          <w:p w14:paraId="1ADFEFB5" w14:textId="77777777" w:rsidR="00A15CE5" w:rsidRPr="00587706" w:rsidRDefault="00A15CE5" w:rsidP="00A15CE5">
            <w:pPr>
              <w:pStyle w:val="AralkYok"/>
              <w:jc w:val="center"/>
              <w:rPr>
                <w:rFonts w:ascii="Calibri" w:hAnsi="Calibri" w:cs="Calibri"/>
                <w:color w:val="C00000"/>
                <w:sz w:val="18"/>
                <w:szCs w:val="18"/>
              </w:rPr>
            </w:pPr>
          </w:p>
        </w:tc>
        <w:tc>
          <w:tcPr>
            <w:tcW w:w="847" w:type="dxa"/>
            <w:vMerge/>
            <w:shd w:val="clear" w:color="auto" w:fill="EFF9EB"/>
            <w:textDirection w:val="btLr"/>
            <w:vAlign w:val="center"/>
          </w:tcPr>
          <w:p w14:paraId="1BFBA063" w14:textId="77777777" w:rsidR="00A15CE5" w:rsidRPr="00587706" w:rsidRDefault="00A15CE5" w:rsidP="00A15CE5">
            <w:pPr>
              <w:pStyle w:val="AralkYok"/>
              <w:jc w:val="center"/>
              <w:rPr>
                <w:rFonts w:ascii="Calibri" w:hAnsi="Calibri" w:cs="Calibri"/>
                <w:color w:val="C00000"/>
                <w:sz w:val="18"/>
                <w:szCs w:val="18"/>
              </w:rPr>
            </w:pPr>
          </w:p>
        </w:tc>
        <w:tc>
          <w:tcPr>
            <w:tcW w:w="787" w:type="dxa"/>
            <w:vMerge/>
            <w:shd w:val="clear" w:color="auto" w:fill="FFF7DD"/>
            <w:textDirection w:val="btLr"/>
            <w:vAlign w:val="center"/>
          </w:tcPr>
          <w:p w14:paraId="1F44C132" w14:textId="77777777" w:rsidR="00A15CE5" w:rsidRPr="00587706" w:rsidRDefault="00A15CE5" w:rsidP="00A15CE5">
            <w:pPr>
              <w:pStyle w:val="AralkYok"/>
              <w:jc w:val="center"/>
              <w:rPr>
                <w:rFonts w:ascii="Calibri" w:hAnsi="Calibri" w:cs="Calibri"/>
                <w:bCs/>
                <w:color w:val="C00000"/>
                <w:sz w:val="17"/>
                <w:szCs w:val="17"/>
              </w:rPr>
            </w:pPr>
          </w:p>
        </w:tc>
        <w:tc>
          <w:tcPr>
            <w:tcW w:w="1086" w:type="dxa"/>
            <w:shd w:val="clear" w:color="auto" w:fill="EBF3FB"/>
            <w:textDirection w:val="btLr"/>
            <w:vAlign w:val="center"/>
          </w:tcPr>
          <w:p w14:paraId="2BB45CBA" w14:textId="77777777" w:rsidR="00A15CE5" w:rsidRPr="00587706" w:rsidRDefault="00A15CE5" w:rsidP="00A15CE5">
            <w:pPr>
              <w:pStyle w:val="AralkYok"/>
              <w:jc w:val="center"/>
              <w:rPr>
                <w:rFonts w:ascii="Calibri" w:hAnsi="Calibri" w:cs="Calibri"/>
                <w:bCs/>
                <w:color w:val="C00000"/>
                <w:sz w:val="20"/>
                <w:szCs w:val="20"/>
              </w:rPr>
            </w:pPr>
          </w:p>
        </w:tc>
        <w:tc>
          <w:tcPr>
            <w:tcW w:w="1083" w:type="dxa"/>
            <w:shd w:val="clear" w:color="auto" w:fill="FBEFF9"/>
            <w:textDirection w:val="btLr"/>
            <w:vAlign w:val="center"/>
          </w:tcPr>
          <w:p w14:paraId="415622F0" w14:textId="77777777" w:rsidR="00A15CE5" w:rsidRPr="00587706" w:rsidRDefault="00A15CE5" w:rsidP="00A15CE5">
            <w:pPr>
              <w:pStyle w:val="AralkYok"/>
              <w:jc w:val="center"/>
              <w:rPr>
                <w:rFonts w:ascii="Calibri" w:hAnsi="Calibri" w:cs="Calibri"/>
                <w:bCs/>
                <w:color w:val="C00000"/>
                <w:sz w:val="20"/>
                <w:szCs w:val="20"/>
              </w:rPr>
            </w:pPr>
          </w:p>
        </w:tc>
      </w:tr>
    </w:tbl>
    <w:p w14:paraId="7E713799" w14:textId="49BCFF7A" w:rsidR="00547620" w:rsidRDefault="00547620" w:rsidP="0092631A">
      <w:pPr>
        <w:pStyle w:val="AralkYok"/>
      </w:pPr>
    </w:p>
    <w:sectPr w:rsidR="00547620" w:rsidSect="0092631A">
      <w:pgSz w:w="16838" w:h="11906" w:orient="landscape"/>
      <w:pgMar w:top="142" w:right="253"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BB14921C"/>
    <w:lvl w:ilvl="0" w:tplc="B106B786">
      <w:start w:val="1"/>
      <w:numFmt w:val="decimal"/>
      <w:lvlText w:val="%1."/>
      <w:lvlJc w:val="left"/>
      <w:pPr>
        <w:ind w:left="720" w:hanging="360"/>
      </w:pPr>
      <w:rPr>
        <w:rFonts w:hint="default"/>
        <w:color w:val="275317" w:themeColor="accent6" w:themeShade="8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1A"/>
    <w:rsid w:val="0003046A"/>
    <w:rsid w:val="0005292A"/>
    <w:rsid w:val="001429C7"/>
    <w:rsid w:val="001A151A"/>
    <w:rsid w:val="001B395B"/>
    <w:rsid w:val="00320DA2"/>
    <w:rsid w:val="003506B7"/>
    <w:rsid w:val="003E415B"/>
    <w:rsid w:val="00426E0B"/>
    <w:rsid w:val="00496D69"/>
    <w:rsid w:val="00526E1F"/>
    <w:rsid w:val="00542CFE"/>
    <w:rsid w:val="00547620"/>
    <w:rsid w:val="00547995"/>
    <w:rsid w:val="00671085"/>
    <w:rsid w:val="006A7B83"/>
    <w:rsid w:val="008842B3"/>
    <w:rsid w:val="008D64AF"/>
    <w:rsid w:val="0091172C"/>
    <w:rsid w:val="0092631A"/>
    <w:rsid w:val="00956EF8"/>
    <w:rsid w:val="00A15CE5"/>
    <w:rsid w:val="00A4552F"/>
    <w:rsid w:val="00A97B7A"/>
    <w:rsid w:val="00AB3A6F"/>
    <w:rsid w:val="00AD177E"/>
    <w:rsid w:val="00B75E06"/>
    <w:rsid w:val="00BB0D8B"/>
    <w:rsid w:val="00C11979"/>
    <w:rsid w:val="00DC6802"/>
    <w:rsid w:val="00F3213C"/>
    <w:rsid w:val="00F60C45"/>
    <w:rsid w:val="00F62837"/>
    <w:rsid w:val="00FC61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27BB7"/>
  <w15:chartTrackingRefBased/>
  <w15:docId w15:val="{E651D7AE-7DDF-433C-A460-FA6B4A5D4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620"/>
  </w:style>
  <w:style w:type="paragraph" w:styleId="Balk1">
    <w:name w:val="heading 1"/>
    <w:basedOn w:val="Normal"/>
    <w:next w:val="Normal"/>
    <w:link w:val="Balk1Char"/>
    <w:uiPriority w:val="9"/>
    <w:qFormat/>
    <w:rsid w:val="00926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26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2631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2631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2631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2631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2631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2631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2631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2631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2631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2631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2631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2631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2631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2631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2631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2631A"/>
    <w:rPr>
      <w:rFonts w:eastAsiaTheme="majorEastAsia" w:cstheme="majorBidi"/>
      <w:color w:val="272727" w:themeColor="text1" w:themeTint="D8"/>
    </w:rPr>
  </w:style>
  <w:style w:type="paragraph" w:styleId="KonuBal">
    <w:name w:val="Title"/>
    <w:basedOn w:val="Normal"/>
    <w:next w:val="Normal"/>
    <w:link w:val="KonuBalChar"/>
    <w:uiPriority w:val="10"/>
    <w:qFormat/>
    <w:rsid w:val="00926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2631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2631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2631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2631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2631A"/>
    <w:rPr>
      <w:i/>
      <w:iCs/>
      <w:color w:val="404040" w:themeColor="text1" w:themeTint="BF"/>
    </w:rPr>
  </w:style>
  <w:style w:type="paragraph" w:styleId="ListeParagraf">
    <w:name w:val="List Paragraph"/>
    <w:basedOn w:val="Normal"/>
    <w:uiPriority w:val="34"/>
    <w:qFormat/>
    <w:rsid w:val="0092631A"/>
    <w:pPr>
      <w:ind w:left="720"/>
      <w:contextualSpacing/>
    </w:pPr>
  </w:style>
  <w:style w:type="character" w:styleId="GlVurgulama">
    <w:name w:val="Intense Emphasis"/>
    <w:basedOn w:val="VarsaylanParagrafYazTipi"/>
    <w:uiPriority w:val="21"/>
    <w:qFormat/>
    <w:rsid w:val="0092631A"/>
    <w:rPr>
      <w:i/>
      <w:iCs/>
      <w:color w:val="0F4761" w:themeColor="accent1" w:themeShade="BF"/>
    </w:rPr>
  </w:style>
  <w:style w:type="paragraph" w:styleId="GlAlnt">
    <w:name w:val="Intense Quote"/>
    <w:basedOn w:val="Normal"/>
    <w:next w:val="Normal"/>
    <w:link w:val="GlAlntChar"/>
    <w:uiPriority w:val="30"/>
    <w:qFormat/>
    <w:rsid w:val="00926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2631A"/>
    <w:rPr>
      <w:i/>
      <w:iCs/>
      <w:color w:val="0F4761" w:themeColor="accent1" w:themeShade="BF"/>
    </w:rPr>
  </w:style>
  <w:style w:type="character" w:styleId="GlBavuru">
    <w:name w:val="Intense Reference"/>
    <w:basedOn w:val="VarsaylanParagrafYazTipi"/>
    <w:uiPriority w:val="32"/>
    <w:qFormat/>
    <w:rsid w:val="0092631A"/>
    <w:rPr>
      <w:b/>
      <w:bCs/>
      <w:smallCaps/>
      <w:color w:val="0F4761" w:themeColor="accent1" w:themeShade="BF"/>
      <w:spacing w:val="5"/>
    </w:rPr>
  </w:style>
  <w:style w:type="paragraph" w:styleId="AralkYok">
    <w:name w:val="No Spacing"/>
    <w:uiPriority w:val="1"/>
    <w:qFormat/>
    <w:rsid w:val="0092631A"/>
    <w:pPr>
      <w:spacing w:after="0" w:line="240" w:lineRule="auto"/>
    </w:pPr>
  </w:style>
  <w:style w:type="table" w:styleId="TabloKlavuzu">
    <w:name w:val="Table Grid"/>
    <w:basedOn w:val="NormalTablo"/>
    <w:uiPriority w:val="39"/>
    <w:rsid w:val="00926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40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4DF17-9567-42A8-B691-20BFB10BE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785</TotalTime>
  <Pages>4</Pages>
  <Words>1693</Words>
  <Characters>9651</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13</cp:revision>
  <dcterms:created xsi:type="dcterms:W3CDTF">2024-07-24T11:32:00Z</dcterms:created>
  <dcterms:modified xsi:type="dcterms:W3CDTF">2026-08-22T11:50:00Z</dcterms:modified>
</cp:coreProperties>
</file>